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59B471" w14:textId="4C60FBEC" w:rsidR="005C5FA6" w:rsidRDefault="00CB374D">
      <w:pPr>
        <w:pStyle w:val="Heading1"/>
        <w:keepNext w:val="0"/>
        <w:keepLines w:val="0"/>
        <w:spacing w:before="480" w:line="240" w:lineRule="auto"/>
        <w:jc w:val="center"/>
        <w:rPr>
          <w:b/>
          <w:sz w:val="46"/>
          <w:szCs w:val="46"/>
        </w:rPr>
      </w:pPr>
      <w:bookmarkStart w:id="0" w:name="_5nblbdjlrkgs" w:colFirst="0" w:colLast="0"/>
      <w:bookmarkEnd w:id="0"/>
      <w:r>
        <w:rPr>
          <w:b/>
          <w:sz w:val="46"/>
          <w:szCs w:val="46"/>
        </w:rPr>
        <w:t xml:space="preserve">  </w:t>
      </w:r>
      <w:r w:rsidR="00000000">
        <w:rPr>
          <w:b/>
          <w:sz w:val="46"/>
          <w:szCs w:val="46"/>
        </w:rPr>
        <w:t>Bitcoin Scripting Report</w:t>
      </w:r>
    </w:p>
    <w:p w14:paraId="716C2D30" w14:textId="77777777" w:rsidR="005C5FA6" w:rsidRDefault="00000000">
      <w:pPr>
        <w:pStyle w:val="Heading2"/>
        <w:keepNext w:val="0"/>
        <w:keepLines w:val="0"/>
        <w:spacing w:after="80" w:line="240" w:lineRule="auto"/>
        <w:rPr>
          <w:b/>
          <w:sz w:val="34"/>
          <w:szCs w:val="34"/>
        </w:rPr>
      </w:pPr>
      <w:bookmarkStart w:id="1" w:name="_7gxzq3qvn4vt" w:colFirst="0" w:colLast="0"/>
      <w:bookmarkEnd w:id="1"/>
      <w:r>
        <w:rPr>
          <w:b/>
          <w:sz w:val="34"/>
          <w:szCs w:val="34"/>
        </w:rPr>
        <w:t>Legacy (P2PKH) Transaction Details</w:t>
      </w:r>
    </w:p>
    <w:p w14:paraId="5E0E77FB" w14:textId="77777777" w:rsidR="005C5FA6" w:rsidRDefault="00000000">
      <w:pPr>
        <w:spacing w:before="240" w:after="240" w:line="240" w:lineRule="auto"/>
        <w:rPr>
          <w:b/>
          <w:sz w:val="28"/>
          <w:szCs w:val="28"/>
        </w:rPr>
      </w:pPr>
      <w:r>
        <w:rPr>
          <w:b/>
          <w:sz w:val="28"/>
          <w:szCs w:val="28"/>
        </w:rPr>
        <w:t>Legacy Addresses:</w:t>
      </w:r>
    </w:p>
    <w:p w14:paraId="6C1DC799" w14:textId="77777777" w:rsidR="005C5FA6" w:rsidRDefault="00000000">
      <w:pPr>
        <w:numPr>
          <w:ilvl w:val="0"/>
          <w:numId w:val="4"/>
        </w:numPr>
        <w:spacing w:before="240" w:line="240" w:lineRule="auto"/>
        <w:rPr>
          <w:sz w:val="28"/>
          <w:szCs w:val="28"/>
        </w:rPr>
      </w:pPr>
      <w:r>
        <w:rPr>
          <w:sz w:val="28"/>
          <w:szCs w:val="28"/>
        </w:rPr>
        <w:t>Address A: moLCf35zVqdtFDtFgH6KwNGm5yokp399U5</w:t>
      </w:r>
      <w:r>
        <w:rPr>
          <w:sz w:val="28"/>
          <w:szCs w:val="28"/>
        </w:rPr>
        <w:br/>
      </w:r>
    </w:p>
    <w:p w14:paraId="4D7F3C9B" w14:textId="77777777" w:rsidR="005C5FA6" w:rsidRDefault="00000000">
      <w:pPr>
        <w:numPr>
          <w:ilvl w:val="0"/>
          <w:numId w:val="4"/>
        </w:numPr>
        <w:spacing w:line="240" w:lineRule="auto"/>
        <w:rPr>
          <w:sz w:val="28"/>
          <w:szCs w:val="28"/>
        </w:rPr>
      </w:pPr>
      <w:r>
        <w:rPr>
          <w:sz w:val="28"/>
          <w:szCs w:val="28"/>
        </w:rPr>
        <w:t>Address B: myho1AsNMWA1yuahCmDixJga8wrvDtNFoN</w:t>
      </w:r>
      <w:r>
        <w:rPr>
          <w:sz w:val="28"/>
          <w:szCs w:val="28"/>
        </w:rPr>
        <w:br/>
      </w:r>
    </w:p>
    <w:p w14:paraId="2544E23F" w14:textId="77777777" w:rsidR="005C5FA6" w:rsidRDefault="00000000">
      <w:pPr>
        <w:numPr>
          <w:ilvl w:val="0"/>
          <w:numId w:val="4"/>
        </w:numPr>
        <w:spacing w:after="240" w:line="240" w:lineRule="auto"/>
        <w:rPr>
          <w:sz w:val="28"/>
          <w:szCs w:val="28"/>
        </w:rPr>
      </w:pPr>
      <w:r>
        <w:rPr>
          <w:sz w:val="28"/>
          <w:szCs w:val="28"/>
        </w:rPr>
        <w:t>Address C: mmZr5YUUi6NoCCfaAaLUpzwW84QwTBBk8Y</w:t>
      </w:r>
      <w:r>
        <w:rPr>
          <w:sz w:val="28"/>
          <w:szCs w:val="28"/>
        </w:rPr>
        <w:br/>
      </w:r>
    </w:p>
    <w:p w14:paraId="5EA85FDB" w14:textId="77777777" w:rsidR="005C5FA6" w:rsidRDefault="00000000">
      <w:pPr>
        <w:spacing w:before="240" w:after="240" w:line="240" w:lineRule="auto"/>
        <w:rPr>
          <w:b/>
          <w:sz w:val="28"/>
          <w:szCs w:val="28"/>
        </w:rPr>
      </w:pPr>
      <w:r>
        <w:rPr>
          <w:b/>
          <w:sz w:val="28"/>
          <w:szCs w:val="28"/>
        </w:rPr>
        <w:t>Transaction IDs:</w:t>
      </w:r>
    </w:p>
    <w:p w14:paraId="7C722DA5" w14:textId="77777777" w:rsidR="005C5FA6" w:rsidRDefault="00000000">
      <w:pPr>
        <w:numPr>
          <w:ilvl w:val="0"/>
          <w:numId w:val="8"/>
        </w:numPr>
        <w:spacing w:before="240" w:line="240" w:lineRule="auto"/>
        <w:rPr>
          <w:sz w:val="28"/>
          <w:szCs w:val="28"/>
        </w:rPr>
      </w:pPr>
      <w:r>
        <w:rPr>
          <w:rFonts w:ascii="Arial Unicode MS" w:eastAsia="Arial Unicode MS" w:hAnsi="Arial Unicode MS" w:cs="Arial Unicode MS"/>
          <w:sz w:val="28"/>
          <w:szCs w:val="28"/>
        </w:rPr>
        <w:t>A→B txid: f9a3b71dca1f48e5055cb0db0b2cec3a8ab176fbea88b5e41036f10310656939</w:t>
      </w:r>
      <w:r>
        <w:rPr>
          <w:rFonts w:ascii="Arial Unicode MS" w:eastAsia="Arial Unicode MS" w:hAnsi="Arial Unicode MS" w:cs="Arial Unicode MS"/>
          <w:sz w:val="28"/>
          <w:szCs w:val="28"/>
        </w:rPr>
        <w:br/>
      </w:r>
    </w:p>
    <w:p w14:paraId="434E1205" w14:textId="77777777" w:rsidR="005C5FA6" w:rsidRDefault="00000000">
      <w:pPr>
        <w:numPr>
          <w:ilvl w:val="0"/>
          <w:numId w:val="8"/>
        </w:numPr>
        <w:spacing w:after="240" w:line="240" w:lineRule="auto"/>
        <w:rPr>
          <w:sz w:val="28"/>
          <w:szCs w:val="28"/>
        </w:rPr>
      </w:pPr>
      <w:r>
        <w:rPr>
          <w:rFonts w:ascii="Arial Unicode MS" w:eastAsia="Arial Unicode MS" w:hAnsi="Arial Unicode MS" w:cs="Arial Unicode MS"/>
          <w:sz w:val="28"/>
          <w:szCs w:val="28"/>
        </w:rPr>
        <w:t>B→C txid: 9dc67446044ea7ac1b4178df73a6cd46a153bf44469e8d396096dd13c37c2135</w:t>
      </w:r>
      <w:r>
        <w:rPr>
          <w:rFonts w:ascii="Arial Unicode MS" w:eastAsia="Arial Unicode MS" w:hAnsi="Arial Unicode MS" w:cs="Arial Unicode MS"/>
          <w:sz w:val="28"/>
          <w:szCs w:val="28"/>
        </w:rPr>
        <w:br/>
      </w:r>
    </w:p>
    <w:p w14:paraId="2516260E" w14:textId="77777777" w:rsidR="005C5FA6" w:rsidRDefault="00000000">
      <w:pPr>
        <w:pStyle w:val="Heading2"/>
        <w:keepNext w:val="0"/>
        <w:keepLines w:val="0"/>
        <w:spacing w:after="80" w:line="240" w:lineRule="auto"/>
        <w:rPr>
          <w:b/>
          <w:sz w:val="34"/>
          <w:szCs w:val="34"/>
        </w:rPr>
      </w:pPr>
      <w:bookmarkStart w:id="2" w:name="_5u2uyzlflcqc" w:colFirst="0" w:colLast="0"/>
      <w:bookmarkEnd w:id="2"/>
      <w:r>
        <w:rPr>
          <w:b/>
          <w:sz w:val="34"/>
          <w:szCs w:val="34"/>
        </w:rPr>
        <w:t>P2PKH Transaction Workflow</w:t>
      </w:r>
    </w:p>
    <w:p w14:paraId="5DBEB190" w14:textId="77777777" w:rsidR="005C5FA6" w:rsidRDefault="00000000">
      <w:pPr>
        <w:spacing w:before="240" w:after="240" w:line="240" w:lineRule="auto"/>
        <w:rPr>
          <w:sz w:val="28"/>
          <w:szCs w:val="28"/>
        </w:rPr>
      </w:pPr>
      <w:r>
        <w:rPr>
          <w:sz w:val="28"/>
          <w:szCs w:val="28"/>
        </w:rPr>
        <w:t>In a Pay-to-Public-Key-Hash (P2PKH) transaction workflow, the process involves multiple parties and transactions that build upon each other. This workflow demonstrates how Bitcoin transactions are linked through transaction identifiers (txids).</w:t>
      </w:r>
    </w:p>
    <w:p w14:paraId="77AED047" w14:textId="77777777" w:rsidR="005C5FA6" w:rsidRDefault="00000000">
      <w:pPr>
        <w:spacing w:before="240" w:after="240" w:line="240" w:lineRule="auto"/>
        <w:rPr>
          <w:sz w:val="28"/>
          <w:szCs w:val="28"/>
        </w:rPr>
      </w:pPr>
      <w:r>
        <w:rPr>
          <w:sz w:val="28"/>
          <w:szCs w:val="28"/>
        </w:rPr>
        <w:t>When A wants to send Bitcoin to B using P2PKH, the following process occurs:</w:t>
      </w:r>
    </w:p>
    <w:p w14:paraId="08793460" w14:textId="77777777" w:rsidR="005C5FA6" w:rsidRDefault="00000000">
      <w:pPr>
        <w:numPr>
          <w:ilvl w:val="0"/>
          <w:numId w:val="13"/>
        </w:numPr>
        <w:spacing w:before="240" w:line="240" w:lineRule="auto"/>
        <w:rPr>
          <w:sz w:val="28"/>
          <w:szCs w:val="28"/>
        </w:rPr>
      </w:pPr>
      <w:r>
        <w:rPr>
          <w:sz w:val="28"/>
          <w:szCs w:val="28"/>
        </w:rPr>
        <w:t>B provides A with his public key hash, typically encoded as a Bitcoin address (starting with '1').</w:t>
      </w:r>
      <w:r>
        <w:rPr>
          <w:sz w:val="28"/>
          <w:szCs w:val="28"/>
        </w:rPr>
        <w:br/>
      </w:r>
    </w:p>
    <w:p w14:paraId="2CDAEEAA" w14:textId="77777777" w:rsidR="005C5FA6" w:rsidRDefault="00000000">
      <w:pPr>
        <w:numPr>
          <w:ilvl w:val="0"/>
          <w:numId w:val="13"/>
        </w:numPr>
        <w:spacing w:line="240" w:lineRule="auto"/>
        <w:rPr>
          <w:sz w:val="28"/>
          <w:szCs w:val="28"/>
        </w:rPr>
      </w:pPr>
      <w:r>
        <w:rPr>
          <w:sz w:val="28"/>
          <w:szCs w:val="28"/>
        </w:rPr>
        <w:t xml:space="preserve">A creates a P2PKH transaction output containing instructions (scriptPubKey) that allow anyone to spend that output if they can </w:t>
      </w:r>
      <w:r>
        <w:rPr>
          <w:sz w:val="28"/>
          <w:szCs w:val="28"/>
        </w:rPr>
        <w:lastRenderedPageBreak/>
        <w:t>prove they control the private key corresponding to B's hashed public key.</w:t>
      </w:r>
      <w:r>
        <w:rPr>
          <w:sz w:val="28"/>
          <w:szCs w:val="28"/>
        </w:rPr>
        <w:br/>
      </w:r>
    </w:p>
    <w:p w14:paraId="6602B48A" w14:textId="77777777" w:rsidR="005C5FA6" w:rsidRDefault="00000000">
      <w:pPr>
        <w:numPr>
          <w:ilvl w:val="0"/>
          <w:numId w:val="13"/>
        </w:numPr>
        <w:spacing w:line="240" w:lineRule="auto"/>
        <w:rPr>
          <w:sz w:val="28"/>
          <w:szCs w:val="28"/>
        </w:rPr>
      </w:pPr>
      <w:r>
        <w:rPr>
          <w:sz w:val="28"/>
          <w:szCs w:val="28"/>
        </w:rPr>
        <w:t>A broadcasts this transaction to the Bitcoin network, and it gets added to the blockchain. The network categorizes it as an Unspent Transaction Output (UTXO).</w:t>
      </w:r>
      <w:r>
        <w:rPr>
          <w:sz w:val="28"/>
          <w:szCs w:val="28"/>
        </w:rPr>
        <w:br/>
      </w:r>
    </w:p>
    <w:p w14:paraId="10D50899" w14:textId="77777777" w:rsidR="005C5FA6" w:rsidRDefault="00000000">
      <w:pPr>
        <w:numPr>
          <w:ilvl w:val="0"/>
          <w:numId w:val="13"/>
        </w:numPr>
        <w:spacing w:line="240" w:lineRule="auto"/>
        <w:rPr>
          <w:sz w:val="28"/>
          <w:szCs w:val="28"/>
        </w:rPr>
      </w:pPr>
      <w:r>
        <w:rPr>
          <w:sz w:val="28"/>
          <w:szCs w:val="28"/>
        </w:rPr>
        <w:t>This transaction has a unique identifier called a txid, which is created by double-hashing (SHA256 twice) the transaction data.</w:t>
      </w:r>
      <w:r>
        <w:rPr>
          <w:sz w:val="28"/>
          <w:szCs w:val="28"/>
        </w:rPr>
        <w:br/>
      </w:r>
    </w:p>
    <w:p w14:paraId="57B78FBA" w14:textId="77777777" w:rsidR="005C5FA6" w:rsidRDefault="00000000">
      <w:pPr>
        <w:numPr>
          <w:ilvl w:val="0"/>
          <w:numId w:val="13"/>
        </w:numPr>
        <w:spacing w:line="240" w:lineRule="auto"/>
        <w:rPr>
          <w:sz w:val="28"/>
          <w:szCs w:val="28"/>
        </w:rPr>
      </w:pPr>
      <w:r>
        <w:rPr>
          <w:sz w:val="28"/>
          <w:szCs w:val="28"/>
        </w:rPr>
        <w:t>When B later wants to send these bitcoins to C, he must create a new transaction that references A's transaction by its txid and the specific output index number.</w:t>
      </w:r>
      <w:r>
        <w:rPr>
          <w:sz w:val="28"/>
          <w:szCs w:val="28"/>
        </w:rPr>
        <w:br/>
      </w:r>
    </w:p>
    <w:p w14:paraId="3811AA9D" w14:textId="77777777" w:rsidR="005C5FA6" w:rsidRDefault="00000000">
      <w:pPr>
        <w:numPr>
          <w:ilvl w:val="0"/>
          <w:numId w:val="13"/>
        </w:numPr>
        <w:spacing w:line="240" w:lineRule="auto"/>
        <w:rPr>
          <w:sz w:val="28"/>
          <w:szCs w:val="28"/>
        </w:rPr>
      </w:pPr>
      <w:r>
        <w:rPr>
          <w:sz w:val="28"/>
          <w:szCs w:val="28"/>
        </w:rPr>
        <w:t>B creates a signature script (scriptSig) containing his signature and public key that satisfies the conditions A placed in the previous output's pubkey script.</w:t>
      </w:r>
      <w:r>
        <w:rPr>
          <w:sz w:val="28"/>
          <w:szCs w:val="28"/>
        </w:rPr>
        <w:br/>
      </w:r>
    </w:p>
    <w:p w14:paraId="18CB0CEC" w14:textId="77777777" w:rsidR="005C5FA6" w:rsidRDefault="00000000">
      <w:pPr>
        <w:numPr>
          <w:ilvl w:val="0"/>
          <w:numId w:val="13"/>
        </w:numPr>
        <w:spacing w:line="240" w:lineRule="auto"/>
        <w:rPr>
          <w:sz w:val="28"/>
          <w:szCs w:val="28"/>
        </w:rPr>
      </w:pPr>
      <w:r>
        <w:rPr>
          <w:sz w:val="28"/>
          <w:szCs w:val="28"/>
        </w:rPr>
        <w:t>The validation process combines B's signature script with A's pubkey script to verify that B has the right to spend the output.</w:t>
      </w:r>
      <w:r>
        <w:rPr>
          <w:sz w:val="28"/>
          <w:szCs w:val="28"/>
        </w:rPr>
        <w:br/>
      </w:r>
    </w:p>
    <w:p w14:paraId="40BB82F1" w14:textId="77777777" w:rsidR="005C5FA6" w:rsidRDefault="00000000">
      <w:pPr>
        <w:numPr>
          <w:ilvl w:val="0"/>
          <w:numId w:val="13"/>
        </w:numPr>
        <w:spacing w:after="240" w:line="240" w:lineRule="auto"/>
        <w:rPr>
          <w:sz w:val="28"/>
          <w:szCs w:val="28"/>
        </w:rPr>
      </w:pPr>
      <w:r>
        <w:rPr>
          <w:sz w:val="28"/>
          <w:szCs w:val="28"/>
        </w:rPr>
        <w:t>If validation succeeds, B's transaction to C is accepted by the network, creating a new UTXO that C can later spend using the same process.</w:t>
      </w:r>
      <w:r>
        <w:rPr>
          <w:sz w:val="28"/>
          <w:szCs w:val="28"/>
        </w:rPr>
        <w:br/>
      </w:r>
    </w:p>
    <w:p w14:paraId="749B1CC8" w14:textId="77777777" w:rsidR="005C5FA6" w:rsidRDefault="00000000">
      <w:pPr>
        <w:spacing w:before="240" w:after="240" w:line="240" w:lineRule="auto"/>
        <w:rPr>
          <w:sz w:val="28"/>
          <w:szCs w:val="28"/>
        </w:rPr>
      </w:pPr>
      <w:r>
        <w:rPr>
          <w:sz w:val="28"/>
          <w:szCs w:val="28"/>
        </w:rPr>
        <w:t>The txid serves as the critical link between these transactions, allowing each new transaction to reference and spend the outputs of previous transactions in a verifiable chain.</w:t>
      </w:r>
    </w:p>
    <w:p w14:paraId="7DAC1E90" w14:textId="77777777" w:rsidR="005C5FA6" w:rsidRDefault="00000000">
      <w:pPr>
        <w:pStyle w:val="Heading2"/>
        <w:keepNext w:val="0"/>
        <w:keepLines w:val="0"/>
        <w:spacing w:after="80" w:line="240" w:lineRule="auto"/>
        <w:rPr>
          <w:b/>
          <w:sz w:val="34"/>
          <w:szCs w:val="34"/>
        </w:rPr>
      </w:pPr>
      <w:bookmarkStart w:id="3" w:name="_wd22k06i3b4m" w:colFirst="0" w:colLast="0"/>
      <w:bookmarkEnd w:id="3"/>
      <w:r>
        <w:rPr>
          <w:b/>
          <w:sz w:val="34"/>
          <w:szCs w:val="34"/>
        </w:rPr>
        <w:t>P2PKH Script Structure and Validation</w:t>
      </w:r>
    </w:p>
    <w:p w14:paraId="4F1D6888" w14:textId="77777777" w:rsidR="005C5FA6" w:rsidRDefault="00000000">
      <w:pPr>
        <w:spacing w:before="240" w:after="240" w:line="240" w:lineRule="auto"/>
        <w:rPr>
          <w:sz w:val="28"/>
          <w:szCs w:val="28"/>
        </w:rPr>
      </w:pPr>
      <w:r>
        <w:rPr>
          <w:sz w:val="28"/>
          <w:szCs w:val="28"/>
        </w:rPr>
        <w:t>In Pay-to-Public-Key-Hash (P2PKH) transactions, the validation process relies on two key components: the challenge script (also called pubkey script) and the response script (also called signature script). These scripts work together to ensure that only the rightful owner of the bitcoins can spend them.</w:t>
      </w:r>
    </w:p>
    <w:p w14:paraId="36400ABD" w14:textId="77777777" w:rsidR="005C5FA6" w:rsidRDefault="00000000">
      <w:pPr>
        <w:spacing w:before="240" w:after="240" w:line="240" w:lineRule="auto"/>
        <w:rPr>
          <w:sz w:val="28"/>
          <w:szCs w:val="28"/>
        </w:rPr>
      </w:pPr>
      <w:r>
        <w:rPr>
          <w:noProof/>
          <w:sz w:val="28"/>
          <w:szCs w:val="28"/>
        </w:rPr>
        <w:lastRenderedPageBreak/>
        <w:drawing>
          <wp:inline distT="114300" distB="114300" distL="114300" distR="114300" wp14:anchorId="5EF2AE94" wp14:editId="1F205D4D">
            <wp:extent cx="5943600" cy="3340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r>
        <w:rPr>
          <w:sz w:val="28"/>
          <w:szCs w:val="28"/>
        </w:rPr>
        <w:br/>
        <w:t>A-&gt;B</w:t>
      </w:r>
    </w:p>
    <w:p w14:paraId="51E8CCA0" w14:textId="77777777" w:rsidR="005C5FA6" w:rsidRDefault="00000000">
      <w:pPr>
        <w:spacing w:before="240" w:after="240" w:line="240" w:lineRule="auto"/>
        <w:rPr>
          <w:sz w:val="28"/>
          <w:szCs w:val="28"/>
        </w:rPr>
      </w:pPr>
      <w:r>
        <w:rPr>
          <w:noProof/>
          <w:sz w:val="28"/>
          <w:szCs w:val="28"/>
        </w:rPr>
        <w:drawing>
          <wp:inline distT="114300" distB="114300" distL="114300" distR="114300" wp14:anchorId="37A81E47" wp14:editId="479E5253">
            <wp:extent cx="5943600" cy="3340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6AFEF967" w14:textId="77777777" w:rsidR="005C5FA6" w:rsidRDefault="00000000">
      <w:pPr>
        <w:spacing w:before="240" w:after="240" w:line="240" w:lineRule="auto"/>
        <w:rPr>
          <w:sz w:val="28"/>
          <w:szCs w:val="28"/>
        </w:rPr>
      </w:pPr>
      <w:r>
        <w:rPr>
          <w:sz w:val="28"/>
          <w:szCs w:val="28"/>
        </w:rPr>
        <w:t>B-&gt;C</w:t>
      </w:r>
    </w:p>
    <w:p w14:paraId="52B2D81B" w14:textId="77777777" w:rsidR="005C5FA6" w:rsidRDefault="00000000">
      <w:pPr>
        <w:pStyle w:val="Heading2"/>
        <w:keepNext w:val="0"/>
        <w:keepLines w:val="0"/>
        <w:spacing w:after="80" w:line="240" w:lineRule="auto"/>
        <w:rPr>
          <w:b/>
          <w:sz w:val="34"/>
          <w:szCs w:val="34"/>
        </w:rPr>
      </w:pPr>
      <w:bookmarkStart w:id="4" w:name="_tz3t782eltln" w:colFirst="0" w:colLast="0"/>
      <w:bookmarkEnd w:id="4"/>
      <w:r>
        <w:rPr>
          <w:b/>
          <w:sz w:val="34"/>
          <w:szCs w:val="34"/>
        </w:rPr>
        <w:t>Challenge Script Structure</w:t>
      </w:r>
    </w:p>
    <w:p w14:paraId="32196F08" w14:textId="77777777" w:rsidR="005C5FA6" w:rsidRDefault="00000000">
      <w:pPr>
        <w:spacing w:before="240" w:after="240" w:line="240" w:lineRule="auto"/>
        <w:rPr>
          <w:sz w:val="28"/>
          <w:szCs w:val="28"/>
        </w:rPr>
      </w:pPr>
      <w:r>
        <w:rPr>
          <w:sz w:val="28"/>
          <w:szCs w:val="28"/>
        </w:rPr>
        <w:t>The P2PKH challenge script has the following structure:</w:t>
      </w:r>
    </w:p>
    <w:p w14:paraId="14C55CFA" w14:textId="77777777" w:rsidR="005C5FA6" w:rsidRDefault="00000000">
      <w:pPr>
        <w:spacing w:line="240" w:lineRule="auto"/>
        <w:rPr>
          <w:sz w:val="28"/>
          <w:szCs w:val="28"/>
        </w:rPr>
      </w:pPr>
      <w:r>
        <w:rPr>
          <w:sz w:val="28"/>
          <w:szCs w:val="28"/>
        </w:rPr>
        <w:lastRenderedPageBreak/>
        <w:t>text</w:t>
      </w:r>
    </w:p>
    <w:p w14:paraId="728C98D7" w14:textId="77777777" w:rsidR="005C5FA6" w:rsidRDefault="00000000">
      <w:pPr>
        <w:spacing w:line="240" w:lineRule="auto"/>
        <w:rPr>
          <w:rFonts w:ascii="Roboto Mono" w:eastAsia="Roboto Mono" w:hAnsi="Roboto Mono" w:cs="Roboto Mono"/>
          <w:color w:val="C5C8C6"/>
          <w:sz w:val="28"/>
          <w:szCs w:val="28"/>
        </w:rPr>
      </w:pPr>
      <w:r>
        <w:rPr>
          <w:rFonts w:ascii="Roboto Mono" w:eastAsia="Roboto Mono" w:hAnsi="Roboto Mono" w:cs="Roboto Mono"/>
          <w:color w:val="C5C8C6"/>
          <w:sz w:val="28"/>
          <w:szCs w:val="28"/>
        </w:rPr>
        <w:t>OP_DUP OP_HASH160 &lt;PubkeyHash&gt; OP_EQUALVERIFY OP_CHECKSIG</w:t>
      </w:r>
    </w:p>
    <w:p w14:paraId="16D06EE3" w14:textId="77777777" w:rsidR="005C5FA6" w:rsidRDefault="005C5FA6">
      <w:pPr>
        <w:spacing w:line="240" w:lineRule="auto"/>
        <w:rPr>
          <w:color w:val="C5C8C6"/>
          <w:sz w:val="28"/>
          <w:szCs w:val="28"/>
        </w:rPr>
      </w:pPr>
    </w:p>
    <w:p w14:paraId="553ABAD4" w14:textId="77777777" w:rsidR="005C5FA6" w:rsidRDefault="00000000">
      <w:pPr>
        <w:spacing w:before="240" w:after="240" w:line="240" w:lineRule="auto"/>
        <w:rPr>
          <w:sz w:val="28"/>
          <w:szCs w:val="28"/>
        </w:rPr>
      </w:pPr>
      <w:r>
        <w:rPr>
          <w:sz w:val="28"/>
          <w:szCs w:val="28"/>
        </w:rPr>
        <w:t>This script contains:</w:t>
      </w:r>
    </w:p>
    <w:p w14:paraId="491E31FA" w14:textId="77777777" w:rsidR="005C5FA6" w:rsidRDefault="00000000">
      <w:pPr>
        <w:numPr>
          <w:ilvl w:val="0"/>
          <w:numId w:val="7"/>
        </w:numPr>
        <w:spacing w:before="240" w:line="240" w:lineRule="auto"/>
        <w:rPr>
          <w:sz w:val="28"/>
          <w:szCs w:val="28"/>
        </w:rPr>
      </w:pPr>
      <w:r>
        <w:rPr>
          <w:rFonts w:ascii="Roboto Mono" w:eastAsia="Roboto Mono" w:hAnsi="Roboto Mono" w:cs="Roboto Mono"/>
          <w:color w:val="188038"/>
          <w:sz w:val="28"/>
          <w:szCs w:val="28"/>
        </w:rPr>
        <w:t>OP_DUP</w:t>
      </w:r>
      <w:r>
        <w:rPr>
          <w:sz w:val="28"/>
          <w:szCs w:val="28"/>
        </w:rPr>
        <w:t>: Duplicates the top item on the stack</w:t>
      </w:r>
      <w:r>
        <w:rPr>
          <w:sz w:val="28"/>
          <w:szCs w:val="28"/>
        </w:rPr>
        <w:br/>
      </w:r>
    </w:p>
    <w:p w14:paraId="2670314B" w14:textId="77777777" w:rsidR="005C5FA6" w:rsidRDefault="00000000">
      <w:pPr>
        <w:numPr>
          <w:ilvl w:val="0"/>
          <w:numId w:val="7"/>
        </w:numPr>
        <w:spacing w:line="240" w:lineRule="auto"/>
        <w:rPr>
          <w:sz w:val="28"/>
          <w:szCs w:val="28"/>
        </w:rPr>
      </w:pPr>
      <w:r>
        <w:rPr>
          <w:rFonts w:ascii="Roboto Mono" w:eastAsia="Roboto Mono" w:hAnsi="Roboto Mono" w:cs="Roboto Mono"/>
          <w:color w:val="188038"/>
          <w:sz w:val="28"/>
          <w:szCs w:val="28"/>
        </w:rPr>
        <w:t>OP_HASH160</w:t>
      </w:r>
      <w:r>
        <w:rPr>
          <w:sz w:val="28"/>
          <w:szCs w:val="28"/>
        </w:rPr>
        <w:t>: Hashes the top item using HASH160 (SHA-256 followed by RIPEMD-160)</w:t>
      </w:r>
      <w:r>
        <w:rPr>
          <w:sz w:val="28"/>
          <w:szCs w:val="28"/>
        </w:rPr>
        <w:br/>
      </w:r>
    </w:p>
    <w:p w14:paraId="391FCC2F" w14:textId="77777777" w:rsidR="005C5FA6" w:rsidRDefault="00000000">
      <w:pPr>
        <w:numPr>
          <w:ilvl w:val="0"/>
          <w:numId w:val="7"/>
        </w:numPr>
        <w:spacing w:line="240" w:lineRule="auto"/>
        <w:rPr>
          <w:sz w:val="28"/>
          <w:szCs w:val="28"/>
        </w:rPr>
      </w:pPr>
      <w:r>
        <w:rPr>
          <w:rFonts w:ascii="Roboto Mono" w:eastAsia="Roboto Mono" w:hAnsi="Roboto Mono" w:cs="Roboto Mono"/>
          <w:color w:val="188038"/>
          <w:sz w:val="28"/>
          <w:szCs w:val="28"/>
        </w:rPr>
        <w:t>&lt;PubkeyHash&gt;</w:t>
      </w:r>
      <w:r>
        <w:rPr>
          <w:sz w:val="28"/>
          <w:szCs w:val="28"/>
        </w:rPr>
        <w:t>: The hash of the recipient's public key (essentially their Bitcoin address without Base58Check encoding)</w:t>
      </w:r>
      <w:r>
        <w:rPr>
          <w:sz w:val="28"/>
          <w:szCs w:val="28"/>
        </w:rPr>
        <w:br/>
      </w:r>
    </w:p>
    <w:p w14:paraId="13E8FAEC" w14:textId="77777777" w:rsidR="005C5FA6" w:rsidRDefault="00000000">
      <w:pPr>
        <w:numPr>
          <w:ilvl w:val="0"/>
          <w:numId w:val="7"/>
        </w:numPr>
        <w:spacing w:line="240" w:lineRule="auto"/>
        <w:rPr>
          <w:sz w:val="28"/>
          <w:szCs w:val="28"/>
        </w:rPr>
      </w:pPr>
      <w:r>
        <w:rPr>
          <w:rFonts w:ascii="Roboto Mono" w:eastAsia="Roboto Mono" w:hAnsi="Roboto Mono" w:cs="Roboto Mono"/>
          <w:color w:val="188038"/>
          <w:sz w:val="28"/>
          <w:szCs w:val="28"/>
        </w:rPr>
        <w:t>OP_EQUALVERIFY</w:t>
      </w:r>
      <w:r>
        <w:rPr>
          <w:sz w:val="28"/>
          <w:szCs w:val="28"/>
        </w:rPr>
        <w:t>: Verifies that the two top items are equal and removes them</w:t>
      </w:r>
      <w:r>
        <w:rPr>
          <w:sz w:val="28"/>
          <w:szCs w:val="28"/>
        </w:rPr>
        <w:br/>
      </w:r>
    </w:p>
    <w:p w14:paraId="6BEEED06" w14:textId="77777777" w:rsidR="005C5FA6" w:rsidRDefault="00000000">
      <w:pPr>
        <w:numPr>
          <w:ilvl w:val="0"/>
          <w:numId w:val="7"/>
        </w:numPr>
        <w:spacing w:after="240" w:line="240" w:lineRule="auto"/>
        <w:rPr>
          <w:sz w:val="28"/>
          <w:szCs w:val="28"/>
        </w:rPr>
      </w:pPr>
      <w:r>
        <w:rPr>
          <w:rFonts w:ascii="Roboto Mono" w:eastAsia="Roboto Mono" w:hAnsi="Roboto Mono" w:cs="Roboto Mono"/>
          <w:color w:val="188038"/>
          <w:sz w:val="28"/>
          <w:szCs w:val="28"/>
        </w:rPr>
        <w:t>OP_CHECKSIG</w:t>
      </w:r>
      <w:r>
        <w:rPr>
          <w:sz w:val="28"/>
          <w:szCs w:val="28"/>
        </w:rPr>
        <w:t>: Verifies the signature against the public key</w:t>
      </w:r>
      <w:r>
        <w:rPr>
          <w:sz w:val="28"/>
          <w:szCs w:val="28"/>
        </w:rPr>
        <w:br/>
      </w:r>
    </w:p>
    <w:p w14:paraId="4807EF59" w14:textId="77777777" w:rsidR="005C5FA6" w:rsidRDefault="00000000">
      <w:pPr>
        <w:pStyle w:val="Heading2"/>
        <w:keepNext w:val="0"/>
        <w:keepLines w:val="0"/>
        <w:spacing w:after="80" w:line="240" w:lineRule="auto"/>
        <w:rPr>
          <w:b/>
          <w:sz w:val="34"/>
          <w:szCs w:val="34"/>
        </w:rPr>
      </w:pPr>
      <w:bookmarkStart w:id="5" w:name="_emj7m98pxfyh" w:colFirst="0" w:colLast="0"/>
      <w:bookmarkEnd w:id="5"/>
      <w:r>
        <w:rPr>
          <w:b/>
          <w:sz w:val="34"/>
          <w:szCs w:val="34"/>
        </w:rPr>
        <w:t>Response Script Structure</w:t>
      </w:r>
    </w:p>
    <w:p w14:paraId="73760005" w14:textId="77777777" w:rsidR="005C5FA6" w:rsidRDefault="00000000">
      <w:pPr>
        <w:spacing w:before="240" w:after="240" w:line="240" w:lineRule="auto"/>
        <w:rPr>
          <w:sz w:val="28"/>
          <w:szCs w:val="28"/>
        </w:rPr>
      </w:pPr>
      <w:r>
        <w:rPr>
          <w:sz w:val="28"/>
          <w:szCs w:val="28"/>
        </w:rPr>
        <w:t>When the owner wants to spend these bitcoins, they must provide a response script with:</w:t>
      </w:r>
    </w:p>
    <w:p w14:paraId="10EBC617" w14:textId="77777777" w:rsidR="005C5FA6" w:rsidRDefault="00000000">
      <w:pPr>
        <w:spacing w:line="240" w:lineRule="auto"/>
        <w:rPr>
          <w:sz w:val="28"/>
          <w:szCs w:val="28"/>
        </w:rPr>
      </w:pPr>
      <w:r>
        <w:rPr>
          <w:sz w:val="28"/>
          <w:szCs w:val="28"/>
        </w:rPr>
        <w:t>text</w:t>
      </w:r>
    </w:p>
    <w:p w14:paraId="401B2703" w14:textId="77777777" w:rsidR="005C5FA6" w:rsidRDefault="00000000">
      <w:pPr>
        <w:spacing w:line="240" w:lineRule="auto"/>
        <w:rPr>
          <w:rFonts w:ascii="Roboto Mono" w:eastAsia="Roboto Mono" w:hAnsi="Roboto Mono" w:cs="Roboto Mono"/>
          <w:color w:val="C5C8C6"/>
          <w:sz w:val="28"/>
          <w:szCs w:val="28"/>
        </w:rPr>
      </w:pPr>
      <w:r>
        <w:rPr>
          <w:rFonts w:ascii="Roboto Mono" w:eastAsia="Roboto Mono" w:hAnsi="Roboto Mono" w:cs="Roboto Mono"/>
          <w:color w:val="C5C8C6"/>
          <w:sz w:val="28"/>
          <w:szCs w:val="28"/>
        </w:rPr>
        <w:t>&lt;Sig&gt; &lt;PubKey&gt;</w:t>
      </w:r>
    </w:p>
    <w:p w14:paraId="6CB482F1" w14:textId="77777777" w:rsidR="005C5FA6" w:rsidRDefault="005C5FA6">
      <w:pPr>
        <w:spacing w:line="240" w:lineRule="auto"/>
        <w:rPr>
          <w:color w:val="C5C8C6"/>
          <w:sz w:val="28"/>
          <w:szCs w:val="28"/>
        </w:rPr>
      </w:pPr>
    </w:p>
    <w:p w14:paraId="6410441F" w14:textId="77777777" w:rsidR="005C5FA6" w:rsidRDefault="00000000">
      <w:pPr>
        <w:spacing w:before="240" w:after="240" w:line="240" w:lineRule="auto"/>
        <w:rPr>
          <w:sz w:val="28"/>
          <w:szCs w:val="28"/>
        </w:rPr>
      </w:pPr>
      <w:r>
        <w:rPr>
          <w:sz w:val="28"/>
          <w:szCs w:val="28"/>
        </w:rPr>
        <w:t>This script contains:</w:t>
      </w:r>
    </w:p>
    <w:p w14:paraId="5F123ABE" w14:textId="77777777" w:rsidR="005C5FA6" w:rsidRDefault="00000000">
      <w:pPr>
        <w:numPr>
          <w:ilvl w:val="0"/>
          <w:numId w:val="12"/>
        </w:numPr>
        <w:spacing w:before="240" w:line="240" w:lineRule="auto"/>
        <w:rPr>
          <w:sz w:val="28"/>
          <w:szCs w:val="28"/>
        </w:rPr>
      </w:pPr>
      <w:r>
        <w:rPr>
          <w:rFonts w:ascii="Roboto Mono" w:eastAsia="Roboto Mono" w:hAnsi="Roboto Mono" w:cs="Roboto Mono"/>
          <w:color w:val="188038"/>
          <w:sz w:val="28"/>
          <w:szCs w:val="28"/>
        </w:rPr>
        <w:t>&lt;Sig&gt;</w:t>
      </w:r>
      <w:r>
        <w:rPr>
          <w:sz w:val="28"/>
          <w:szCs w:val="28"/>
        </w:rPr>
        <w:t>: A digital signature created with the private key corresponding to the public key hash</w:t>
      </w:r>
      <w:r>
        <w:rPr>
          <w:sz w:val="28"/>
          <w:szCs w:val="28"/>
        </w:rPr>
        <w:br/>
      </w:r>
    </w:p>
    <w:p w14:paraId="596470ED" w14:textId="77777777" w:rsidR="005C5FA6" w:rsidRDefault="00000000">
      <w:pPr>
        <w:numPr>
          <w:ilvl w:val="0"/>
          <w:numId w:val="12"/>
        </w:numPr>
        <w:spacing w:after="240" w:line="240" w:lineRule="auto"/>
        <w:rPr>
          <w:sz w:val="28"/>
          <w:szCs w:val="28"/>
        </w:rPr>
      </w:pPr>
      <w:r>
        <w:rPr>
          <w:rFonts w:ascii="Roboto Mono" w:eastAsia="Roboto Mono" w:hAnsi="Roboto Mono" w:cs="Roboto Mono"/>
          <w:color w:val="188038"/>
          <w:sz w:val="28"/>
          <w:szCs w:val="28"/>
        </w:rPr>
        <w:t>&lt;PubKey&gt;</w:t>
      </w:r>
      <w:r>
        <w:rPr>
          <w:sz w:val="28"/>
          <w:szCs w:val="28"/>
        </w:rPr>
        <w:t>: The full public key that, when hashed, should match the pubkey hash in the challenge script</w:t>
      </w:r>
      <w:r>
        <w:rPr>
          <w:sz w:val="28"/>
          <w:szCs w:val="28"/>
        </w:rPr>
        <w:br/>
      </w:r>
    </w:p>
    <w:p w14:paraId="7D4D0F22" w14:textId="77777777" w:rsidR="005C5FA6" w:rsidRDefault="00000000">
      <w:pPr>
        <w:pStyle w:val="Heading2"/>
        <w:keepNext w:val="0"/>
        <w:keepLines w:val="0"/>
        <w:spacing w:after="80" w:line="240" w:lineRule="auto"/>
        <w:rPr>
          <w:b/>
          <w:sz w:val="34"/>
          <w:szCs w:val="34"/>
        </w:rPr>
      </w:pPr>
      <w:bookmarkStart w:id="6" w:name="_lkmd12dowryv" w:colFirst="0" w:colLast="0"/>
      <w:bookmarkEnd w:id="6"/>
      <w:r>
        <w:rPr>
          <w:b/>
          <w:sz w:val="34"/>
          <w:szCs w:val="34"/>
        </w:rPr>
        <w:lastRenderedPageBreak/>
        <w:t>Validation Process</w:t>
      </w:r>
    </w:p>
    <w:p w14:paraId="104A7FCB" w14:textId="77777777" w:rsidR="005C5FA6" w:rsidRDefault="00000000">
      <w:pPr>
        <w:spacing w:before="240" w:after="240" w:line="240" w:lineRule="auto"/>
        <w:rPr>
          <w:sz w:val="28"/>
          <w:szCs w:val="28"/>
        </w:rPr>
      </w:pPr>
      <w:r>
        <w:rPr>
          <w:sz w:val="28"/>
          <w:szCs w:val="28"/>
        </w:rPr>
        <w:t>The validation process combines both scripts and executes them in sequence:</w:t>
      </w:r>
    </w:p>
    <w:p w14:paraId="15154CB7" w14:textId="77777777" w:rsidR="005C5FA6" w:rsidRDefault="00000000">
      <w:pPr>
        <w:spacing w:line="240" w:lineRule="auto"/>
        <w:rPr>
          <w:sz w:val="28"/>
          <w:szCs w:val="28"/>
        </w:rPr>
      </w:pPr>
      <w:r>
        <w:rPr>
          <w:sz w:val="28"/>
          <w:szCs w:val="28"/>
        </w:rPr>
        <w:t>text</w:t>
      </w:r>
    </w:p>
    <w:p w14:paraId="6D2CC445" w14:textId="77777777" w:rsidR="005C5FA6" w:rsidRDefault="00000000">
      <w:pPr>
        <w:spacing w:line="240" w:lineRule="auto"/>
        <w:rPr>
          <w:rFonts w:ascii="Roboto Mono" w:eastAsia="Roboto Mono" w:hAnsi="Roboto Mono" w:cs="Roboto Mono"/>
          <w:color w:val="C5C8C6"/>
          <w:sz w:val="28"/>
          <w:szCs w:val="28"/>
        </w:rPr>
      </w:pPr>
      <w:r>
        <w:rPr>
          <w:rFonts w:ascii="Roboto Mono" w:eastAsia="Roboto Mono" w:hAnsi="Roboto Mono" w:cs="Roboto Mono"/>
          <w:color w:val="C5C8C6"/>
          <w:sz w:val="28"/>
          <w:szCs w:val="28"/>
        </w:rPr>
        <w:t>&lt;Sig&gt; &lt;PubKey&gt; OP_DUP OP_HASH160 &lt;PubkeyHash&gt; OP_EQUALVERIFY OP_CHECKSIG</w:t>
      </w:r>
    </w:p>
    <w:p w14:paraId="69728952" w14:textId="77777777" w:rsidR="005C5FA6" w:rsidRDefault="005C5FA6">
      <w:pPr>
        <w:spacing w:line="240" w:lineRule="auto"/>
        <w:rPr>
          <w:color w:val="C5C8C6"/>
          <w:sz w:val="28"/>
          <w:szCs w:val="28"/>
        </w:rPr>
      </w:pPr>
    </w:p>
    <w:p w14:paraId="6A0AEB2C" w14:textId="77777777" w:rsidR="005C5FA6" w:rsidRDefault="00000000">
      <w:pPr>
        <w:spacing w:before="240" w:after="240" w:line="240" w:lineRule="auto"/>
        <w:rPr>
          <w:sz w:val="28"/>
          <w:szCs w:val="28"/>
        </w:rPr>
      </w:pPr>
      <w:r>
        <w:rPr>
          <w:sz w:val="28"/>
          <w:szCs w:val="28"/>
        </w:rPr>
        <w:t>The execution proceeds as follows:</w:t>
      </w:r>
    </w:p>
    <w:p w14:paraId="3FECF5C3" w14:textId="77777777" w:rsidR="005C5FA6" w:rsidRDefault="00000000">
      <w:pPr>
        <w:numPr>
          <w:ilvl w:val="0"/>
          <w:numId w:val="3"/>
        </w:numPr>
        <w:spacing w:before="240" w:line="240" w:lineRule="auto"/>
        <w:rPr>
          <w:sz w:val="28"/>
          <w:szCs w:val="28"/>
        </w:rPr>
      </w:pPr>
      <w:r>
        <w:rPr>
          <w:rFonts w:ascii="Roboto Mono" w:eastAsia="Roboto Mono" w:hAnsi="Roboto Mono" w:cs="Roboto Mono"/>
          <w:color w:val="188038"/>
          <w:sz w:val="28"/>
          <w:szCs w:val="28"/>
        </w:rPr>
        <w:t>&lt;Sig&gt;</w:t>
      </w:r>
      <w:r>
        <w:rPr>
          <w:sz w:val="28"/>
          <w:szCs w:val="28"/>
        </w:rPr>
        <w:t xml:space="preserve"> is pushed onto the initially empty stack</w:t>
      </w:r>
      <w:r>
        <w:rPr>
          <w:sz w:val="28"/>
          <w:szCs w:val="28"/>
        </w:rPr>
        <w:br/>
      </w:r>
    </w:p>
    <w:p w14:paraId="009D2092" w14:textId="77777777" w:rsidR="005C5FA6" w:rsidRDefault="00000000">
      <w:pPr>
        <w:numPr>
          <w:ilvl w:val="0"/>
          <w:numId w:val="3"/>
        </w:numPr>
        <w:spacing w:line="240" w:lineRule="auto"/>
        <w:rPr>
          <w:sz w:val="28"/>
          <w:szCs w:val="28"/>
        </w:rPr>
      </w:pPr>
      <w:r>
        <w:rPr>
          <w:rFonts w:ascii="Roboto Mono" w:eastAsia="Roboto Mono" w:hAnsi="Roboto Mono" w:cs="Roboto Mono"/>
          <w:color w:val="188038"/>
          <w:sz w:val="28"/>
          <w:szCs w:val="28"/>
        </w:rPr>
        <w:t>&lt;PubKey&gt;</w:t>
      </w:r>
      <w:r>
        <w:rPr>
          <w:sz w:val="28"/>
          <w:szCs w:val="28"/>
        </w:rPr>
        <w:t xml:space="preserve"> is pushed onto the stack</w:t>
      </w:r>
      <w:r>
        <w:rPr>
          <w:sz w:val="28"/>
          <w:szCs w:val="28"/>
        </w:rPr>
        <w:br/>
      </w:r>
    </w:p>
    <w:p w14:paraId="26F735A4" w14:textId="77777777" w:rsidR="005C5FA6" w:rsidRDefault="00000000">
      <w:pPr>
        <w:numPr>
          <w:ilvl w:val="0"/>
          <w:numId w:val="3"/>
        </w:numPr>
        <w:spacing w:line="240" w:lineRule="auto"/>
        <w:rPr>
          <w:sz w:val="28"/>
          <w:szCs w:val="28"/>
        </w:rPr>
      </w:pPr>
      <w:r>
        <w:rPr>
          <w:rFonts w:ascii="Roboto Mono" w:eastAsia="Roboto Mono" w:hAnsi="Roboto Mono" w:cs="Roboto Mono"/>
          <w:color w:val="188038"/>
          <w:sz w:val="28"/>
          <w:szCs w:val="28"/>
        </w:rPr>
        <w:t>OP_DUP</w:t>
      </w:r>
      <w:r>
        <w:rPr>
          <w:sz w:val="28"/>
          <w:szCs w:val="28"/>
        </w:rPr>
        <w:t xml:space="preserve"> duplicates the public key on the stack</w:t>
      </w:r>
      <w:r>
        <w:rPr>
          <w:sz w:val="28"/>
          <w:szCs w:val="28"/>
        </w:rPr>
        <w:br/>
      </w:r>
    </w:p>
    <w:p w14:paraId="74D19BAF" w14:textId="77777777" w:rsidR="005C5FA6" w:rsidRDefault="00000000">
      <w:pPr>
        <w:numPr>
          <w:ilvl w:val="0"/>
          <w:numId w:val="3"/>
        </w:numPr>
        <w:spacing w:line="240" w:lineRule="auto"/>
        <w:rPr>
          <w:sz w:val="28"/>
          <w:szCs w:val="28"/>
        </w:rPr>
      </w:pPr>
      <w:r>
        <w:rPr>
          <w:rFonts w:ascii="Roboto Mono" w:eastAsia="Roboto Mono" w:hAnsi="Roboto Mono" w:cs="Roboto Mono"/>
          <w:color w:val="188038"/>
          <w:sz w:val="28"/>
          <w:szCs w:val="28"/>
        </w:rPr>
        <w:t>OP_HASH160</w:t>
      </w:r>
      <w:r>
        <w:rPr>
          <w:sz w:val="28"/>
          <w:szCs w:val="28"/>
        </w:rPr>
        <w:t xml:space="preserve"> hashes the duplicate public key</w:t>
      </w:r>
      <w:r>
        <w:rPr>
          <w:sz w:val="28"/>
          <w:szCs w:val="28"/>
        </w:rPr>
        <w:br/>
      </w:r>
    </w:p>
    <w:p w14:paraId="284E7C61" w14:textId="77777777" w:rsidR="005C5FA6" w:rsidRDefault="00000000">
      <w:pPr>
        <w:numPr>
          <w:ilvl w:val="0"/>
          <w:numId w:val="3"/>
        </w:numPr>
        <w:spacing w:line="240" w:lineRule="auto"/>
        <w:rPr>
          <w:sz w:val="28"/>
          <w:szCs w:val="28"/>
        </w:rPr>
      </w:pPr>
      <w:r>
        <w:rPr>
          <w:rFonts w:ascii="Roboto Mono" w:eastAsia="Roboto Mono" w:hAnsi="Roboto Mono" w:cs="Roboto Mono"/>
          <w:color w:val="188038"/>
          <w:sz w:val="28"/>
          <w:szCs w:val="28"/>
        </w:rPr>
        <w:t>&lt;PubkeyHash&gt;</w:t>
      </w:r>
      <w:r>
        <w:rPr>
          <w:sz w:val="28"/>
          <w:szCs w:val="28"/>
        </w:rPr>
        <w:t xml:space="preserve"> (from the challenge script) is pushed onto the stack</w:t>
      </w:r>
      <w:r>
        <w:rPr>
          <w:sz w:val="28"/>
          <w:szCs w:val="28"/>
        </w:rPr>
        <w:br/>
      </w:r>
    </w:p>
    <w:p w14:paraId="66065167" w14:textId="77777777" w:rsidR="005C5FA6" w:rsidRDefault="00000000">
      <w:pPr>
        <w:numPr>
          <w:ilvl w:val="0"/>
          <w:numId w:val="3"/>
        </w:numPr>
        <w:spacing w:line="240" w:lineRule="auto"/>
        <w:rPr>
          <w:sz w:val="28"/>
          <w:szCs w:val="28"/>
        </w:rPr>
      </w:pPr>
      <w:r>
        <w:rPr>
          <w:rFonts w:ascii="Roboto Mono" w:eastAsia="Roboto Mono" w:hAnsi="Roboto Mono" w:cs="Roboto Mono"/>
          <w:color w:val="188038"/>
          <w:sz w:val="28"/>
          <w:szCs w:val="28"/>
        </w:rPr>
        <w:t>OP_EQUALVERIFY</w:t>
      </w:r>
      <w:r>
        <w:rPr>
          <w:sz w:val="28"/>
          <w:szCs w:val="28"/>
        </w:rPr>
        <w:t xml:space="preserve"> checks if the calculated hash matches the stored hash</w:t>
      </w:r>
      <w:r>
        <w:rPr>
          <w:sz w:val="28"/>
          <w:szCs w:val="28"/>
        </w:rPr>
        <w:br/>
      </w:r>
    </w:p>
    <w:p w14:paraId="1B6DD727" w14:textId="77777777" w:rsidR="005C5FA6" w:rsidRDefault="00000000">
      <w:pPr>
        <w:numPr>
          <w:ilvl w:val="1"/>
          <w:numId w:val="3"/>
        </w:numPr>
        <w:spacing w:line="240" w:lineRule="auto"/>
        <w:rPr>
          <w:sz w:val="28"/>
          <w:szCs w:val="28"/>
        </w:rPr>
      </w:pPr>
      <w:r>
        <w:rPr>
          <w:sz w:val="28"/>
          <w:szCs w:val="28"/>
        </w:rPr>
        <w:t>If they don't match, execution terminates and the transaction is invalid</w:t>
      </w:r>
      <w:r>
        <w:rPr>
          <w:sz w:val="28"/>
          <w:szCs w:val="28"/>
        </w:rPr>
        <w:br/>
      </w:r>
    </w:p>
    <w:p w14:paraId="5FE3BADF" w14:textId="77777777" w:rsidR="005C5FA6" w:rsidRDefault="00000000">
      <w:pPr>
        <w:numPr>
          <w:ilvl w:val="1"/>
          <w:numId w:val="3"/>
        </w:numPr>
        <w:spacing w:line="240" w:lineRule="auto"/>
        <w:rPr>
          <w:sz w:val="28"/>
          <w:szCs w:val="28"/>
        </w:rPr>
      </w:pPr>
      <w:r>
        <w:rPr>
          <w:sz w:val="28"/>
          <w:szCs w:val="28"/>
        </w:rPr>
        <w:t>If they match, both hashes are removed from the stack</w:t>
      </w:r>
      <w:r>
        <w:rPr>
          <w:sz w:val="28"/>
          <w:szCs w:val="28"/>
        </w:rPr>
        <w:br/>
      </w:r>
    </w:p>
    <w:p w14:paraId="3E84F6B2" w14:textId="77777777" w:rsidR="005C5FA6" w:rsidRDefault="00000000">
      <w:pPr>
        <w:numPr>
          <w:ilvl w:val="0"/>
          <w:numId w:val="3"/>
        </w:numPr>
        <w:spacing w:line="240" w:lineRule="auto"/>
        <w:rPr>
          <w:sz w:val="28"/>
          <w:szCs w:val="28"/>
        </w:rPr>
      </w:pPr>
      <w:r>
        <w:rPr>
          <w:rFonts w:ascii="Roboto Mono" w:eastAsia="Roboto Mono" w:hAnsi="Roboto Mono" w:cs="Roboto Mono"/>
          <w:color w:val="188038"/>
          <w:sz w:val="28"/>
          <w:szCs w:val="28"/>
        </w:rPr>
        <w:t>OP_CHECKSIG</w:t>
      </w:r>
      <w:r>
        <w:rPr>
          <w:sz w:val="28"/>
          <w:szCs w:val="28"/>
        </w:rPr>
        <w:t xml:space="preserve"> verifies if the signature is valid for this transaction using the provided public key</w:t>
      </w:r>
      <w:r>
        <w:rPr>
          <w:sz w:val="28"/>
          <w:szCs w:val="28"/>
        </w:rPr>
        <w:br/>
      </w:r>
    </w:p>
    <w:p w14:paraId="0DF8E3E8" w14:textId="77777777" w:rsidR="005C5FA6" w:rsidRDefault="00000000">
      <w:pPr>
        <w:numPr>
          <w:ilvl w:val="1"/>
          <w:numId w:val="3"/>
        </w:numPr>
        <w:spacing w:line="240" w:lineRule="auto"/>
        <w:rPr>
          <w:sz w:val="28"/>
          <w:szCs w:val="28"/>
        </w:rPr>
      </w:pPr>
      <w:r>
        <w:rPr>
          <w:sz w:val="28"/>
          <w:szCs w:val="28"/>
        </w:rPr>
        <w:t>If valid, it pushes TRUE onto the stack</w:t>
      </w:r>
      <w:r>
        <w:rPr>
          <w:sz w:val="28"/>
          <w:szCs w:val="28"/>
        </w:rPr>
        <w:br/>
      </w:r>
    </w:p>
    <w:p w14:paraId="204BFB92" w14:textId="77777777" w:rsidR="005C5FA6" w:rsidRDefault="00000000">
      <w:pPr>
        <w:numPr>
          <w:ilvl w:val="1"/>
          <w:numId w:val="3"/>
        </w:numPr>
        <w:spacing w:after="240" w:line="240" w:lineRule="auto"/>
        <w:rPr>
          <w:sz w:val="28"/>
          <w:szCs w:val="28"/>
        </w:rPr>
      </w:pPr>
      <w:r>
        <w:rPr>
          <w:sz w:val="28"/>
          <w:szCs w:val="28"/>
        </w:rPr>
        <w:t>If invalid, it pushes FALSE onto the stack</w:t>
      </w:r>
      <w:r>
        <w:rPr>
          <w:sz w:val="28"/>
          <w:szCs w:val="28"/>
        </w:rPr>
        <w:br/>
      </w:r>
    </w:p>
    <w:p w14:paraId="1DFEE409" w14:textId="77777777" w:rsidR="005C5FA6" w:rsidRDefault="00000000">
      <w:pPr>
        <w:spacing w:before="240" w:after="240" w:line="240" w:lineRule="auto"/>
        <w:rPr>
          <w:sz w:val="28"/>
          <w:szCs w:val="28"/>
        </w:rPr>
      </w:pPr>
      <w:r>
        <w:rPr>
          <w:sz w:val="28"/>
          <w:szCs w:val="28"/>
        </w:rPr>
        <w:lastRenderedPageBreak/>
        <w:t>The transaction is considered valid if TRUE remains at the top of the stack after execution completes.</w:t>
      </w:r>
    </w:p>
    <w:p w14:paraId="567EF87F" w14:textId="77777777" w:rsidR="005C5FA6" w:rsidRDefault="00000000">
      <w:pPr>
        <w:spacing w:before="240" w:after="240" w:line="240" w:lineRule="auto"/>
        <w:rPr>
          <w:sz w:val="28"/>
          <w:szCs w:val="28"/>
        </w:rPr>
      </w:pPr>
      <w:r>
        <w:rPr>
          <w:sz w:val="28"/>
          <w:szCs w:val="28"/>
        </w:rPr>
        <w:t>This validation ensures two critical security aspects:</w:t>
      </w:r>
    </w:p>
    <w:p w14:paraId="60100810" w14:textId="77777777" w:rsidR="005C5FA6" w:rsidRDefault="00000000">
      <w:pPr>
        <w:numPr>
          <w:ilvl w:val="0"/>
          <w:numId w:val="14"/>
        </w:numPr>
        <w:spacing w:before="240" w:line="240" w:lineRule="auto"/>
        <w:rPr>
          <w:sz w:val="28"/>
          <w:szCs w:val="28"/>
        </w:rPr>
      </w:pPr>
      <w:r>
        <w:rPr>
          <w:sz w:val="28"/>
          <w:szCs w:val="28"/>
        </w:rPr>
        <w:t>The spender has the correct public key that matches the hash in the challenge script</w:t>
      </w:r>
      <w:r>
        <w:rPr>
          <w:sz w:val="28"/>
          <w:szCs w:val="28"/>
        </w:rPr>
        <w:br/>
      </w:r>
    </w:p>
    <w:p w14:paraId="6212252D" w14:textId="77777777" w:rsidR="005C5FA6" w:rsidRDefault="00000000">
      <w:pPr>
        <w:numPr>
          <w:ilvl w:val="0"/>
          <w:numId w:val="14"/>
        </w:numPr>
        <w:spacing w:after="240" w:line="240" w:lineRule="auto"/>
        <w:rPr>
          <w:sz w:val="28"/>
          <w:szCs w:val="28"/>
        </w:rPr>
      </w:pPr>
      <w:r>
        <w:rPr>
          <w:sz w:val="28"/>
          <w:szCs w:val="28"/>
        </w:rPr>
        <w:t>The spender controls the private key corresponding to that public key, proven by providing a valid signature</w:t>
      </w:r>
      <w:r>
        <w:rPr>
          <w:sz w:val="28"/>
          <w:szCs w:val="28"/>
        </w:rPr>
        <w:br/>
      </w:r>
    </w:p>
    <w:p w14:paraId="6D29279B" w14:textId="77777777" w:rsidR="005C5FA6" w:rsidRDefault="00000000">
      <w:pPr>
        <w:spacing w:before="240" w:after="240" w:line="240" w:lineRule="auto"/>
        <w:rPr>
          <w:sz w:val="28"/>
          <w:szCs w:val="28"/>
        </w:rPr>
      </w:pPr>
      <w:r>
        <w:rPr>
          <w:sz w:val="28"/>
          <w:szCs w:val="28"/>
        </w:rPr>
        <w:t>The P2PKH script is designed to be stateless and non-Turing complete, ensuring that once a transaction is added to the blockchain, there's no condition that would render it permanently unspendable.</w:t>
      </w:r>
    </w:p>
    <w:p w14:paraId="5EE1539A" w14:textId="77777777" w:rsidR="005C5FA6" w:rsidRDefault="00000000">
      <w:pPr>
        <w:pStyle w:val="Heading2"/>
        <w:keepNext w:val="0"/>
        <w:keepLines w:val="0"/>
        <w:spacing w:after="80" w:line="240" w:lineRule="auto"/>
        <w:rPr>
          <w:b/>
          <w:sz w:val="34"/>
          <w:szCs w:val="34"/>
        </w:rPr>
      </w:pPr>
      <w:bookmarkStart w:id="7" w:name="_4ti7k1chx7h8" w:colFirst="0" w:colLast="0"/>
      <w:bookmarkEnd w:id="7"/>
      <w:r>
        <w:rPr>
          <w:b/>
          <w:sz w:val="34"/>
          <w:szCs w:val="34"/>
        </w:rPr>
        <w:t>SegWit Transaction Details</w:t>
      </w:r>
    </w:p>
    <w:p w14:paraId="0551232D" w14:textId="77777777" w:rsidR="005C5FA6" w:rsidRDefault="00000000">
      <w:pPr>
        <w:spacing w:before="240" w:after="240" w:line="240" w:lineRule="auto"/>
        <w:rPr>
          <w:b/>
          <w:sz w:val="28"/>
          <w:szCs w:val="28"/>
        </w:rPr>
      </w:pPr>
      <w:r>
        <w:rPr>
          <w:b/>
          <w:sz w:val="28"/>
          <w:szCs w:val="28"/>
        </w:rPr>
        <w:t>SegWit Addresses:</w:t>
      </w:r>
    </w:p>
    <w:p w14:paraId="14BF1BDD" w14:textId="77777777" w:rsidR="005C5FA6" w:rsidRDefault="00000000">
      <w:pPr>
        <w:numPr>
          <w:ilvl w:val="0"/>
          <w:numId w:val="1"/>
        </w:numPr>
        <w:spacing w:before="240" w:line="240" w:lineRule="auto"/>
        <w:rPr>
          <w:sz w:val="28"/>
          <w:szCs w:val="28"/>
        </w:rPr>
      </w:pPr>
      <w:r>
        <w:rPr>
          <w:sz w:val="28"/>
          <w:szCs w:val="28"/>
        </w:rPr>
        <w:t>Address A': 2Mz4VTJroCth4D7Y2ei2mcZvYNAjEdnNHDU</w:t>
      </w:r>
      <w:r>
        <w:rPr>
          <w:sz w:val="28"/>
          <w:szCs w:val="28"/>
        </w:rPr>
        <w:br/>
      </w:r>
    </w:p>
    <w:p w14:paraId="029CAEB4" w14:textId="77777777" w:rsidR="005C5FA6" w:rsidRDefault="00000000">
      <w:pPr>
        <w:numPr>
          <w:ilvl w:val="0"/>
          <w:numId w:val="1"/>
        </w:numPr>
        <w:spacing w:line="240" w:lineRule="auto"/>
        <w:rPr>
          <w:sz w:val="28"/>
          <w:szCs w:val="28"/>
        </w:rPr>
      </w:pPr>
      <w:r>
        <w:rPr>
          <w:sz w:val="28"/>
          <w:szCs w:val="28"/>
        </w:rPr>
        <w:t>Address B': 2NBqEwthRj5SNCxXZn8VDr2QQCiCGG49iU1</w:t>
      </w:r>
      <w:r>
        <w:rPr>
          <w:sz w:val="28"/>
          <w:szCs w:val="28"/>
        </w:rPr>
        <w:br/>
      </w:r>
    </w:p>
    <w:p w14:paraId="4FE6D275" w14:textId="77777777" w:rsidR="005C5FA6" w:rsidRDefault="00000000">
      <w:pPr>
        <w:numPr>
          <w:ilvl w:val="0"/>
          <w:numId w:val="1"/>
        </w:numPr>
        <w:spacing w:after="240" w:line="240" w:lineRule="auto"/>
        <w:rPr>
          <w:sz w:val="28"/>
          <w:szCs w:val="28"/>
        </w:rPr>
      </w:pPr>
      <w:r>
        <w:rPr>
          <w:sz w:val="28"/>
          <w:szCs w:val="28"/>
        </w:rPr>
        <w:t>Address C': 2NBff7hcMk5DsMyVdM1nPYGFuQAawjVpoey</w:t>
      </w:r>
      <w:r>
        <w:rPr>
          <w:sz w:val="28"/>
          <w:szCs w:val="28"/>
        </w:rPr>
        <w:br/>
      </w:r>
    </w:p>
    <w:p w14:paraId="6524ACA5" w14:textId="77777777" w:rsidR="005C5FA6" w:rsidRDefault="00000000">
      <w:pPr>
        <w:spacing w:before="240" w:after="240" w:line="240" w:lineRule="auto"/>
        <w:rPr>
          <w:b/>
          <w:sz w:val="28"/>
          <w:szCs w:val="28"/>
        </w:rPr>
      </w:pPr>
      <w:r>
        <w:rPr>
          <w:b/>
          <w:sz w:val="28"/>
          <w:szCs w:val="28"/>
        </w:rPr>
        <w:t>Transaction IDs:</w:t>
      </w:r>
    </w:p>
    <w:p w14:paraId="4B001420" w14:textId="77777777" w:rsidR="005C5FA6" w:rsidRDefault="00000000">
      <w:pPr>
        <w:numPr>
          <w:ilvl w:val="0"/>
          <w:numId w:val="2"/>
        </w:numPr>
        <w:spacing w:before="240" w:line="240" w:lineRule="auto"/>
        <w:rPr>
          <w:sz w:val="28"/>
          <w:szCs w:val="28"/>
        </w:rPr>
      </w:pPr>
      <w:r>
        <w:rPr>
          <w:rFonts w:ascii="Arial Unicode MS" w:eastAsia="Arial Unicode MS" w:hAnsi="Arial Unicode MS" w:cs="Arial Unicode MS"/>
          <w:sz w:val="28"/>
          <w:szCs w:val="28"/>
        </w:rPr>
        <w:t>A'→B' txid: 36bb8a1bf7fca6afdfbe3c4a47a97e8074042d6a83fa3837f5e5a94bc25c1da1</w:t>
      </w:r>
      <w:r>
        <w:rPr>
          <w:rFonts w:ascii="Arial Unicode MS" w:eastAsia="Arial Unicode MS" w:hAnsi="Arial Unicode MS" w:cs="Arial Unicode MS"/>
          <w:sz w:val="28"/>
          <w:szCs w:val="28"/>
        </w:rPr>
        <w:br/>
      </w:r>
    </w:p>
    <w:p w14:paraId="5D10F5D3" w14:textId="77777777" w:rsidR="005C5FA6" w:rsidRDefault="00000000">
      <w:pPr>
        <w:numPr>
          <w:ilvl w:val="0"/>
          <w:numId w:val="2"/>
        </w:numPr>
        <w:spacing w:after="240" w:line="240" w:lineRule="auto"/>
        <w:rPr>
          <w:sz w:val="28"/>
          <w:szCs w:val="28"/>
        </w:rPr>
      </w:pPr>
      <w:r>
        <w:rPr>
          <w:rFonts w:ascii="Arial Unicode MS" w:eastAsia="Arial Unicode MS" w:hAnsi="Arial Unicode MS" w:cs="Arial Unicode MS"/>
          <w:sz w:val="28"/>
          <w:szCs w:val="28"/>
        </w:rPr>
        <w:t>B'→C' txid: fd157ecb073c8900e4f5ab95b0e75053a893ff3afbe28c384525e534115b9b30</w:t>
      </w:r>
      <w:r>
        <w:rPr>
          <w:rFonts w:ascii="Arial Unicode MS" w:eastAsia="Arial Unicode MS" w:hAnsi="Arial Unicode MS" w:cs="Arial Unicode MS"/>
          <w:sz w:val="28"/>
          <w:szCs w:val="28"/>
        </w:rPr>
        <w:br/>
      </w:r>
    </w:p>
    <w:p w14:paraId="6EB39690" w14:textId="77777777" w:rsidR="005C5FA6" w:rsidRDefault="00000000">
      <w:pPr>
        <w:pStyle w:val="Heading2"/>
        <w:keepNext w:val="0"/>
        <w:keepLines w:val="0"/>
        <w:spacing w:after="80" w:line="240" w:lineRule="auto"/>
        <w:rPr>
          <w:b/>
          <w:sz w:val="34"/>
          <w:szCs w:val="34"/>
        </w:rPr>
      </w:pPr>
      <w:bookmarkStart w:id="8" w:name="_ozqo9nsv31co" w:colFirst="0" w:colLast="0"/>
      <w:bookmarkEnd w:id="8"/>
      <w:r>
        <w:rPr>
          <w:b/>
          <w:sz w:val="34"/>
          <w:szCs w:val="34"/>
        </w:rPr>
        <w:t>SegWit Transaction Workflow</w:t>
      </w:r>
    </w:p>
    <w:p w14:paraId="7AA3F643" w14:textId="77777777" w:rsidR="005C5FA6" w:rsidRDefault="00000000">
      <w:pPr>
        <w:spacing w:before="240" w:after="240" w:line="240" w:lineRule="auto"/>
        <w:rPr>
          <w:sz w:val="28"/>
          <w:szCs w:val="28"/>
        </w:rPr>
      </w:pPr>
      <w:r>
        <w:rPr>
          <w:sz w:val="28"/>
          <w:szCs w:val="28"/>
        </w:rPr>
        <w:lastRenderedPageBreak/>
        <w:t>In Segregated Witness (SegWit) transactions, the workflow and validation process differ from legacy P2PKH transactions, particularly in how transaction data is structured and how signatures are handled.</w:t>
      </w:r>
    </w:p>
    <w:p w14:paraId="7F2B7487" w14:textId="77777777" w:rsidR="005C5FA6" w:rsidRDefault="00000000">
      <w:pPr>
        <w:spacing w:before="240" w:after="240" w:line="240" w:lineRule="auto"/>
        <w:rPr>
          <w:sz w:val="28"/>
          <w:szCs w:val="28"/>
        </w:rPr>
      </w:pPr>
      <w:r>
        <w:rPr>
          <w:sz w:val="28"/>
          <w:szCs w:val="28"/>
        </w:rPr>
        <w:t>When A sends Bitcoin to B using SegWit, the following process occurs:</w:t>
      </w:r>
    </w:p>
    <w:p w14:paraId="4122598D" w14:textId="77777777" w:rsidR="005C5FA6" w:rsidRDefault="00000000">
      <w:pPr>
        <w:numPr>
          <w:ilvl w:val="0"/>
          <w:numId w:val="11"/>
        </w:numPr>
        <w:spacing w:before="240" w:line="240" w:lineRule="auto"/>
        <w:rPr>
          <w:sz w:val="28"/>
          <w:szCs w:val="28"/>
        </w:rPr>
      </w:pPr>
      <w:r>
        <w:rPr>
          <w:sz w:val="28"/>
          <w:szCs w:val="28"/>
        </w:rPr>
        <w:t>B provides A with his SegWit address (starting with "bc1" for native SegWit/Bech32 or "3" for P2SH-wrapped SegWit).</w:t>
      </w:r>
      <w:r>
        <w:rPr>
          <w:sz w:val="28"/>
          <w:szCs w:val="28"/>
        </w:rPr>
        <w:br/>
      </w:r>
    </w:p>
    <w:p w14:paraId="5DD24F76" w14:textId="77777777" w:rsidR="005C5FA6" w:rsidRDefault="00000000">
      <w:pPr>
        <w:numPr>
          <w:ilvl w:val="0"/>
          <w:numId w:val="11"/>
        </w:numPr>
        <w:spacing w:line="240" w:lineRule="auto"/>
        <w:rPr>
          <w:sz w:val="28"/>
          <w:szCs w:val="28"/>
        </w:rPr>
      </w:pPr>
      <w:r>
        <w:rPr>
          <w:sz w:val="28"/>
          <w:szCs w:val="28"/>
        </w:rPr>
        <w:t>A creates a transaction sending Bitcoin to B's SegWit address. This transaction gets a unique transaction ID (txid) that is calculated by double-hashing (SHA256 twice) the transaction data with witness data removed.</w:t>
      </w:r>
      <w:r>
        <w:rPr>
          <w:sz w:val="28"/>
          <w:szCs w:val="28"/>
        </w:rPr>
        <w:br/>
      </w:r>
    </w:p>
    <w:p w14:paraId="683F4884" w14:textId="77777777" w:rsidR="005C5FA6" w:rsidRDefault="00000000">
      <w:pPr>
        <w:numPr>
          <w:ilvl w:val="0"/>
          <w:numId w:val="11"/>
        </w:numPr>
        <w:spacing w:line="240" w:lineRule="auto"/>
        <w:rPr>
          <w:sz w:val="28"/>
          <w:szCs w:val="28"/>
        </w:rPr>
      </w:pPr>
      <w:r>
        <w:rPr>
          <w:sz w:val="28"/>
          <w:szCs w:val="28"/>
        </w:rPr>
        <w:t>The txid is created differently for SegWit transactions compared to legacy transactions. For SegWit, the transaction is first encoded without any witness data before hashing, ensuring backward compatibility with older nodes.</w:t>
      </w:r>
      <w:r>
        <w:rPr>
          <w:sz w:val="28"/>
          <w:szCs w:val="28"/>
        </w:rPr>
        <w:br/>
      </w:r>
    </w:p>
    <w:p w14:paraId="5ECDEA4F" w14:textId="77777777" w:rsidR="005C5FA6" w:rsidRDefault="00000000">
      <w:pPr>
        <w:numPr>
          <w:ilvl w:val="0"/>
          <w:numId w:val="11"/>
        </w:numPr>
        <w:spacing w:line="240" w:lineRule="auto"/>
        <w:rPr>
          <w:sz w:val="28"/>
          <w:szCs w:val="28"/>
        </w:rPr>
      </w:pPr>
      <w:r>
        <w:rPr>
          <w:sz w:val="28"/>
          <w:szCs w:val="28"/>
        </w:rPr>
        <w:t>When B later wants to send these bitcoins to C, he creates a new transaction that references A's transaction by its txid and the specific output index.</w:t>
      </w:r>
      <w:r>
        <w:rPr>
          <w:sz w:val="28"/>
          <w:szCs w:val="28"/>
        </w:rPr>
        <w:br/>
      </w:r>
    </w:p>
    <w:p w14:paraId="1CA2CA4B" w14:textId="77777777" w:rsidR="005C5FA6" w:rsidRDefault="00000000">
      <w:pPr>
        <w:numPr>
          <w:ilvl w:val="0"/>
          <w:numId w:val="11"/>
        </w:numPr>
        <w:spacing w:line="240" w:lineRule="auto"/>
        <w:rPr>
          <w:sz w:val="28"/>
          <w:szCs w:val="28"/>
        </w:rPr>
      </w:pPr>
      <w:r>
        <w:rPr>
          <w:sz w:val="28"/>
          <w:szCs w:val="28"/>
        </w:rPr>
        <w:t>In this new transaction, B's input must include the previous txid (in reverse byte order) and the output index from A's transaction.</w:t>
      </w:r>
      <w:r>
        <w:rPr>
          <w:sz w:val="28"/>
          <w:szCs w:val="28"/>
        </w:rPr>
        <w:br/>
      </w:r>
    </w:p>
    <w:p w14:paraId="2C3760CF" w14:textId="77777777" w:rsidR="005C5FA6" w:rsidRDefault="00000000">
      <w:pPr>
        <w:numPr>
          <w:ilvl w:val="0"/>
          <w:numId w:val="11"/>
        </w:numPr>
        <w:spacing w:line="240" w:lineRule="auto"/>
        <w:rPr>
          <w:sz w:val="28"/>
          <w:szCs w:val="28"/>
        </w:rPr>
      </w:pPr>
      <w:r>
        <w:rPr>
          <w:sz w:val="28"/>
          <w:szCs w:val="28"/>
        </w:rPr>
        <w:t>The witness data (signatures) is moved to a separate section at the end of the transaction rather than being included in the middle as with legacy transactions.</w:t>
      </w:r>
      <w:r>
        <w:rPr>
          <w:sz w:val="28"/>
          <w:szCs w:val="28"/>
        </w:rPr>
        <w:br/>
      </w:r>
    </w:p>
    <w:p w14:paraId="6389BC90" w14:textId="77777777" w:rsidR="005C5FA6" w:rsidRDefault="00000000">
      <w:pPr>
        <w:numPr>
          <w:ilvl w:val="0"/>
          <w:numId w:val="11"/>
        </w:numPr>
        <w:spacing w:after="240" w:line="240" w:lineRule="auto"/>
        <w:rPr>
          <w:sz w:val="28"/>
          <w:szCs w:val="28"/>
        </w:rPr>
      </w:pPr>
      <w:r>
        <w:rPr>
          <w:sz w:val="28"/>
          <w:szCs w:val="28"/>
        </w:rPr>
        <w:t>When B's transaction is validated and added to the blockchain, C can later spend it using the same process.</w:t>
      </w:r>
      <w:r>
        <w:rPr>
          <w:sz w:val="28"/>
          <w:szCs w:val="28"/>
        </w:rPr>
        <w:br/>
      </w:r>
    </w:p>
    <w:p w14:paraId="3613D893" w14:textId="77777777" w:rsidR="005C5FA6" w:rsidRDefault="00000000">
      <w:pPr>
        <w:spacing w:before="240" w:after="240" w:line="240" w:lineRule="auto"/>
        <w:rPr>
          <w:sz w:val="28"/>
          <w:szCs w:val="28"/>
        </w:rPr>
      </w:pPr>
      <w:r>
        <w:rPr>
          <w:sz w:val="28"/>
          <w:szCs w:val="28"/>
        </w:rPr>
        <w:t>The key innovation with SegWit is that the witness data (signatures) is segregated from the transaction data used to calculate the txid, which resolves transaction malleability issues and allows for more transactions to fit in each block.</w:t>
      </w:r>
    </w:p>
    <w:p w14:paraId="32684756" w14:textId="77777777" w:rsidR="005C5FA6" w:rsidRDefault="00000000">
      <w:pPr>
        <w:pStyle w:val="Heading2"/>
        <w:keepNext w:val="0"/>
        <w:keepLines w:val="0"/>
        <w:spacing w:after="80" w:line="240" w:lineRule="auto"/>
        <w:rPr>
          <w:b/>
          <w:sz w:val="34"/>
          <w:szCs w:val="34"/>
        </w:rPr>
      </w:pPr>
      <w:bookmarkStart w:id="9" w:name="_7s7j8m2ty2qx" w:colFirst="0" w:colLast="0"/>
      <w:bookmarkEnd w:id="9"/>
      <w:r>
        <w:rPr>
          <w:b/>
          <w:sz w:val="34"/>
          <w:szCs w:val="34"/>
        </w:rPr>
        <w:t>SegWit Script Structure and Validation</w:t>
      </w:r>
    </w:p>
    <w:p w14:paraId="6585701A" w14:textId="77777777" w:rsidR="005C5FA6" w:rsidRDefault="00000000">
      <w:pPr>
        <w:spacing w:line="240" w:lineRule="auto"/>
      </w:pPr>
      <w:r>
        <w:rPr>
          <w:noProof/>
        </w:rPr>
        <w:lastRenderedPageBreak/>
        <w:drawing>
          <wp:inline distT="114300" distB="114300" distL="114300" distR="114300" wp14:anchorId="1FC90D66" wp14:editId="7F13D453">
            <wp:extent cx="5943600" cy="3340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4B2A88AF" w14:textId="77777777" w:rsidR="005C5FA6" w:rsidRDefault="00000000">
      <w:pPr>
        <w:spacing w:line="240" w:lineRule="auto"/>
      </w:pPr>
      <w:r>
        <w:t>Script for A-&gt;B</w:t>
      </w:r>
    </w:p>
    <w:p w14:paraId="39CA895A" w14:textId="77777777" w:rsidR="005C5FA6" w:rsidRDefault="005C5FA6">
      <w:pPr>
        <w:spacing w:line="240" w:lineRule="auto"/>
      </w:pPr>
    </w:p>
    <w:p w14:paraId="2A040B20" w14:textId="77777777" w:rsidR="005C5FA6" w:rsidRDefault="00000000">
      <w:pPr>
        <w:spacing w:line="240" w:lineRule="auto"/>
      </w:pPr>
      <w:r>
        <w:rPr>
          <w:noProof/>
        </w:rPr>
        <w:drawing>
          <wp:inline distT="114300" distB="114300" distL="114300" distR="114300" wp14:anchorId="36C55EED" wp14:editId="4CD77DCB">
            <wp:extent cx="5943600" cy="3340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782BA4C3" w14:textId="77777777" w:rsidR="005C5FA6" w:rsidRDefault="00000000">
      <w:pPr>
        <w:spacing w:line="240" w:lineRule="auto"/>
      </w:pPr>
      <w:r>
        <w:t>Script for B-&gt;C</w:t>
      </w:r>
    </w:p>
    <w:p w14:paraId="3D5CBA63" w14:textId="77777777" w:rsidR="005C5FA6" w:rsidRDefault="00000000">
      <w:pPr>
        <w:pStyle w:val="Heading2"/>
        <w:keepNext w:val="0"/>
        <w:keepLines w:val="0"/>
        <w:spacing w:after="80" w:line="240" w:lineRule="auto"/>
        <w:rPr>
          <w:b/>
          <w:sz w:val="34"/>
          <w:szCs w:val="34"/>
        </w:rPr>
      </w:pPr>
      <w:bookmarkStart w:id="10" w:name="_m5fha0rbqkse" w:colFirst="0" w:colLast="0"/>
      <w:bookmarkEnd w:id="10"/>
      <w:r>
        <w:rPr>
          <w:b/>
          <w:sz w:val="34"/>
          <w:szCs w:val="34"/>
        </w:rPr>
        <w:t>Challenge Script (scriptPubKey)</w:t>
      </w:r>
    </w:p>
    <w:p w14:paraId="29673106" w14:textId="77777777" w:rsidR="005C5FA6" w:rsidRDefault="00000000">
      <w:pPr>
        <w:spacing w:before="240" w:after="240" w:line="240" w:lineRule="auto"/>
        <w:rPr>
          <w:sz w:val="28"/>
          <w:szCs w:val="28"/>
        </w:rPr>
      </w:pPr>
      <w:r>
        <w:rPr>
          <w:sz w:val="28"/>
          <w:szCs w:val="28"/>
        </w:rPr>
        <w:t>For native P2WPKH (Pay-to-Witness-Public-Key-Hash) SegWit transactions, the challenge script has the following structure:</w:t>
      </w:r>
    </w:p>
    <w:p w14:paraId="76D06A79" w14:textId="77777777" w:rsidR="005C5FA6" w:rsidRDefault="00000000">
      <w:pPr>
        <w:spacing w:line="240" w:lineRule="auto"/>
        <w:rPr>
          <w:sz w:val="28"/>
          <w:szCs w:val="28"/>
        </w:rPr>
      </w:pPr>
      <w:r>
        <w:rPr>
          <w:sz w:val="28"/>
          <w:szCs w:val="28"/>
        </w:rPr>
        <w:lastRenderedPageBreak/>
        <w:t>text</w:t>
      </w:r>
    </w:p>
    <w:p w14:paraId="3491A61C" w14:textId="77777777" w:rsidR="005C5FA6" w:rsidRDefault="00000000">
      <w:pPr>
        <w:spacing w:line="240" w:lineRule="auto"/>
        <w:rPr>
          <w:rFonts w:ascii="Roboto Mono" w:eastAsia="Roboto Mono" w:hAnsi="Roboto Mono" w:cs="Roboto Mono"/>
          <w:color w:val="C5C8C6"/>
          <w:sz w:val="28"/>
          <w:szCs w:val="28"/>
        </w:rPr>
      </w:pPr>
      <w:r>
        <w:rPr>
          <w:rFonts w:ascii="Roboto Mono" w:eastAsia="Roboto Mono" w:hAnsi="Roboto Mono" w:cs="Roboto Mono"/>
          <w:color w:val="C5C8C6"/>
          <w:sz w:val="28"/>
          <w:szCs w:val="28"/>
        </w:rPr>
        <w:t>OP_0 &lt;20-byte-key-hash&gt;</w:t>
      </w:r>
    </w:p>
    <w:p w14:paraId="529E4747" w14:textId="77777777" w:rsidR="005C5FA6" w:rsidRDefault="005C5FA6">
      <w:pPr>
        <w:spacing w:line="240" w:lineRule="auto"/>
        <w:rPr>
          <w:color w:val="C5C8C6"/>
          <w:sz w:val="28"/>
          <w:szCs w:val="28"/>
        </w:rPr>
      </w:pPr>
    </w:p>
    <w:p w14:paraId="1D215718" w14:textId="77777777" w:rsidR="005C5FA6" w:rsidRDefault="00000000">
      <w:pPr>
        <w:spacing w:before="240" w:after="240" w:line="240" w:lineRule="auto"/>
        <w:rPr>
          <w:sz w:val="28"/>
          <w:szCs w:val="28"/>
        </w:rPr>
      </w:pPr>
      <w:r>
        <w:rPr>
          <w:sz w:val="28"/>
          <w:szCs w:val="28"/>
        </w:rPr>
        <w:t>For P2SH-wrapped SegWit addresses (transitional format), the challenge script looks like:</w:t>
      </w:r>
    </w:p>
    <w:p w14:paraId="23170791" w14:textId="77777777" w:rsidR="005C5FA6" w:rsidRDefault="00000000">
      <w:pPr>
        <w:spacing w:line="240" w:lineRule="auto"/>
        <w:rPr>
          <w:sz w:val="28"/>
          <w:szCs w:val="28"/>
        </w:rPr>
      </w:pPr>
      <w:r>
        <w:rPr>
          <w:sz w:val="28"/>
          <w:szCs w:val="28"/>
        </w:rPr>
        <w:t>text</w:t>
      </w:r>
    </w:p>
    <w:p w14:paraId="458A02F8" w14:textId="77777777" w:rsidR="005C5FA6" w:rsidRDefault="00000000">
      <w:pPr>
        <w:spacing w:line="240" w:lineRule="auto"/>
        <w:rPr>
          <w:rFonts w:ascii="Roboto Mono" w:eastAsia="Roboto Mono" w:hAnsi="Roboto Mono" w:cs="Roboto Mono"/>
          <w:color w:val="C5C8C6"/>
          <w:sz w:val="28"/>
          <w:szCs w:val="28"/>
        </w:rPr>
      </w:pPr>
      <w:r>
        <w:rPr>
          <w:rFonts w:ascii="Roboto Mono" w:eastAsia="Roboto Mono" w:hAnsi="Roboto Mono" w:cs="Roboto Mono"/>
          <w:color w:val="C5C8C6"/>
          <w:sz w:val="28"/>
          <w:szCs w:val="28"/>
        </w:rPr>
        <w:t>OP_HASH160 &lt;20-byte-script-hash&gt; OP_EQUAL</w:t>
      </w:r>
    </w:p>
    <w:p w14:paraId="5AA0ADE6" w14:textId="77777777" w:rsidR="005C5FA6" w:rsidRDefault="005C5FA6">
      <w:pPr>
        <w:spacing w:line="240" w:lineRule="auto"/>
        <w:rPr>
          <w:color w:val="C5C8C6"/>
          <w:sz w:val="28"/>
          <w:szCs w:val="28"/>
        </w:rPr>
      </w:pPr>
    </w:p>
    <w:p w14:paraId="613C272C" w14:textId="77777777" w:rsidR="005C5FA6" w:rsidRDefault="00000000">
      <w:pPr>
        <w:spacing w:before="240" w:after="240" w:line="240" w:lineRule="auto"/>
        <w:rPr>
          <w:sz w:val="28"/>
          <w:szCs w:val="28"/>
        </w:rPr>
      </w:pPr>
      <w:r>
        <w:rPr>
          <w:sz w:val="28"/>
          <w:szCs w:val="28"/>
        </w:rPr>
        <w:t xml:space="preserve">Where the script hash is the hash of </w:t>
      </w:r>
      <w:r>
        <w:rPr>
          <w:rFonts w:ascii="Roboto Mono" w:eastAsia="Roboto Mono" w:hAnsi="Roboto Mono" w:cs="Roboto Mono"/>
          <w:color w:val="188038"/>
          <w:sz w:val="28"/>
          <w:szCs w:val="28"/>
        </w:rPr>
        <w:t>OP_0 &lt;20-byte-key-hash&gt;</w:t>
      </w:r>
      <w:r>
        <w:rPr>
          <w:sz w:val="28"/>
          <w:szCs w:val="28"/>
        </w:rPr>
        <w:t>.</w:t>
      </w:r>
    </w:p>
    <w:p w14:paraId="5BB79BEC" w14:textId="77777777" w:rsidR="005C5FA6" w:rsidRDefault="00000000">
      <w:pPr>
        <w:pStyle w:val="Heading2"/>
        <w:keepNext w:val="0"/>
        <w:keepLines w:val="0"/>
        <w:spacing w:after="80" w:line="240" w:lineRule="auto"/>
        <w:rPr>
          <w:b/>
          <w:sz w:val="34"/>
          <w:szCs w:val="34"/>
        </w:rPr>
      </w:pPr>
      <w:bookmarkStart w:id="11" w:name="_4mlyb5m8eawm" w:colFirst="0" w:colLast="0"/>
      <w:bookmarkEnd w:id="11"/>
      <w:r>
        <w:rPr>
          <w:b/>
          <w:sz w:val="34"/>
          <w:szCs w:val="34"/>
        </w:rPr>
        <w:t>Response Script (scriptSig and witness)</w:t>
      </w:r>
    </w:p>
    <w:p w14:paraId="2DE59DE1" w14:textId="77777777" w:rsidR="005C5FA6" w:rsidRDefault="00000000">
      <w:pPr>
        <w:spacing w:before="240" w:after="240" w:line="240" w:lineRule="auto"/>
        <w:rPr>
          <w:sz w:val="28"/>
          <w:szCs w:val="28"/>
        </w:rPr>
      </w:pPr>
      <w:r>
        <w:rPr>
          <w:sz w:val="28"/>
          <w:szCs w:val="28"/>
        </w:rPr>
        <w:t>In SegWit transactions, the response is split between:</w:t>
      </w:r>
    </w:p>
    <w:p w14:paraId="5CE67EDA" w14:textId="77777777" w:rsidR="005C5FA6" w:rsidRDefault="00000000">
      <w:pPr>
        <w:numPr>
          <w:ilvl w:val="0"/>
          <w:numId w:val="9"/>
        </w:numPr>
        <w:spacing w:before="240" w:line="240" w:lineRule="auto"/>
        <w:rPr>
          <w:sz w:val="28"/>
          <w:szCs w:val="28"/>
        </w:rPr>
      </w:pPr>
      <w:r>
        <w:rPr>
          <w:b/>
          <w:sz w:val="28"/>
          <w:szCs w:val="28"/>
        </w:rPr>
        <w:t>scriptSig</w:t>
      </w:r>
      <w:r>
        <w:rPr>
          <w:sz w:val="28"/>
          <w:szCs w:val="28"/>
        </w:rPr>
        <w:t>: For native SegWit, this is empty. For P2SH-wrapped SegWit, it contains the redeem script (</w:t>
      </w:r>
      <w:r>
        <w:rPr>
          <w:rFonts w:ascii="Roboto Mono" w:eastAsia="Roboto Mono" w:hAnsi="Roboto Mono" w:cs="Roboto Mono"/>
          <w:color w:val="188038"/>
          <w:sz w:val="28"/>
          <w:szCs w:val="28"/>
        </w:rPr>
        <w:t>OP_0 &lt;20-byte-key-hash&gt;</w:t>
      </w:r>
      <w:r>
        <w:rPr>
          <w:sz w:val="28"/>
          <w:szCs w:val="28"/>
        </w:rPr>
        <w:t>).</w:t>
      </w:r>
      <w:r>
        <w:rPr>
          <w:sz w:val="28"/>
          <w:szCs w:val="28"/>
        </w:rPr>
        <w:br/>
      </w:r>
    </w:p>
    <w:p w14:paraId="119D614B" w14:textId="77777777" w:rsidR="005C5FA6" w:rsidRDefault="00000000">
      <w:pPr>
        <w:numPr>
          <w:ilvl w:val="0"/>
          <w:numId w:val="9"/>
        </w:numPr>
        <w:spacing w:after="240" w:line="240" w:lineRule="auto"/>
        <w:rPr>
          <w:sz w:val="28"/>
          <w:szCs w:val="28"/>
        </w:rPr>
      </w:pPr>
      <w:r>
        <w:rPr>
          <w:b/>
          <w:sz w:val="28"/>
          <w:szCs w:val="28"/>
        </w:rPr>
        <w:t>witness</w:t>
      </w:r>
      <w:r>
        <w:rPr>
          <w:sz w:val="28"/>
          <w:szCs w:val="28"/>
        </w:rPr>
        <w:t>: Contains the actual signature and public key data needed to validate the transaction.</w:t>
      </w:r>
      <w:r>
        <w:rPr>
          <w:sz w:val="28"/>
          <w:szCs w:val="28"/>
        </w:rPr>
        <w:br/>
      </w:r>
    </w:p>
    <w:p w14:paraId="5DAA2388" w14:textId="77777777" w:rsidR="005C5FA6" w:rsidRDefault="00000000">
      <w:pPr>
        <w:pStyle w:val="Heading2"/>
        <w:keepNext w:val="0"/>
        <w:keepLines w:val="0"/>
        <w:spacing w:after="80" w:line="240" w:lineRule="auto"/>
        <w:rPr>
          <w:b/>
          <w:sz w:val="34"/>
          <w:szCs w:val="34"/>
        </w:rPr>
      </w:pPr>
      <w:bookmarkStart w:id="12" w:name="_yjfkvtcyiz9n" w:colFirst="0" w:colLast="0"/>
      <w:bookmarkEnd w:id="12"/>
      <w:r>
        <w:rPr>
          <w:b/>
          <w:sz w:val="34"/>
          <w:szCs w:val="34"/>
        </w:rPr>
        <w:t>Validation Process</w:t>
      </w:r>
    </w:p>
    <w:p w14:paraId="6321F577" w14:textId="77777777" w:rsidR="005C5FA6" w:rsidRDefault="00000000">
      <w:pPr>
        <w:spacing w:before="240" w:after="240" w:line="240" w:lineRule="auto"/>
        <w:rPr>
          <w:sz w:val="28"/>
          <w:szCs w:val="28"/>
        </w:rPr>
      </w:pPr>
      <w:r>
        <w:rPr>
          <w:sz w:val="28"/>
          <w:szCs w:val="28"/>
        </w:rPr>
        <w:t>The validation process for SegWit transactions works as follows:</w:t>
      </w:r>
    </w:p>
    <w:p w14:paraId="28D2C700" w14:textId="77777777" w:rsidR="005C5FA6" w:rsidRDefault="00000000">
      <w:pPr>
        <w:numPr>
          <w:ilvl w:val="0"/>
          <w:numId w:val="15"/>
        </w:numPr>
        <w:spacing w:before="240" w:line="240" w:lineRule="auto"/>
        <w:rPr>
          <w:sz w:val="28"/>
          <w:szCs w:val="28"/>
        </w:rPr>
      </w:pPr>
      <w:r>
        <w:rPr>
          <w:sz w:val="28"/>
          <w:szCs w:val="28"/>
        </w:rPr>
        <w:t>For native SegWit (P2WPKH), when the transaction is validated:</w:t>
      </w:r>
      <w:r>
        <w:rPr>
          <w:sz w:val="28"/>
          <w:szCs w:val="28"/>
        </w:rPr>
        <w:br/>
      </w:r>
    </w:p>
    <w:p w14:paraId="39290CA3" w14:textId="77777777" w:rsidR="005C5FA6" w:rsidRDefault="00000000">
      <w:pPr>
        <w:numPr>
          <w:ilvl w:val="1"/>
          <w:numId w:val="15"/>
        </w:numPr>
        <w:spacing w:line="240" w:lineRule="auto"/>
        <w:rPr>
          <w:sz w:val="28"/>
          <w:szCs w:val="28"/>
        </w:rPr>
      </w:pPr>
      <w:r>
        <w:rPr>
          <w:sz w:val="28"/>
          <w:szCs w:val="28"/>
        </w:rPr>
        <w:t xml:space="preserve">The node identifies the input as SegWit by seeing the </w:t>
      </w:r>
      <w:r>
        <w:rPr>
          <w:rFonts w:ascii="Roboto Mono" w:eastAsia="Roboto Mono" w:hAnsi="Roboto Mono" w:cs="Roboto Mono"/>
          <w:color w:val="188038"/>
          <w:sz w:val="28"/>
          <w:szCs w:val="28"/>
        </w:rPr>
        <w:t>OP_0 &lt;20-byte-key-hash&gt;</w:t>
      </w:r>
      <w:r>
        <w:rPr>
          <w:sz w:val="28"/>
          <w:szCs w:val="28"/>
        </w:rPr>
        <w:t xml:space="preserve"> pattern</w:t>
      </w:r>
      <w:r>
        <w:rPr>
          <w:sz w:val="28"/>
          <w:szCs w:val="28"/>
        </w:rPr>
        <w:br/>
      </w:r>
    </w:p>
    <w:p w14:paraId="76D6A78C" w14:textId="77777777" w:rsidR="005C5FA6" w:rsidRDefault="00000000">
      <w:pPr>
        <w:numPr>
          <w:ilvl w:val="1"/>
          <w:numId w:val="15"/>
        </w:numPr>
        <w:spacing w:line="240" w:lineRule="auto"/>
        <w:rPr>
          <w:sz w:val="28"/>
          <w:szCs w:val="28"/>
        </w:rPr>
      </w:pPr>
      <w:r>
        <w:rPr>
          <w:sz w:val="28"/>
          <w:szCs w:val="28"/>
        </w:rPr>
        <w:t xml:space="preserve">It then looks at the corresponding witness field that contains </w:t>
      </w:r>
      <w:r>
        <w:rPr>
          <w:rFonts w:ascii="Roboto Mono" w:eastAsia="Roboto Mono" w:hAnsi="Roboto Mono" w:cs="Roboto Mono"/>
          <w:color w:val="188038"/>
          <w:sz w:val="28"/>
          <w:szCs w:val="28"/>
        </w:rPr>
        <w:t>&lt;signature&gt; &lt;pubkey&gt;</w:t>
      </w:r>
      <w:r>
        <w:rPr>
          <w:rFonts w:ascii="Roboto Mono" w:eastAsia="Roboto Mono" w:hAnsi="Roboto Mono" w:cs="Roboto Mono"/>
          <w:color w:val="188038"/>
          <w:sz w:val="28"/>
          <w:szCs w:val="28"/>
        </w:rPr>
        <w:br/>
      </w:r>
    </w:p>
    <w:p w14:paraId="23E69A00" w14:textId="77777777" w:rsidR="005C5FA6" w:rsidRDefault="00000000">
      <w:pPr>
        <w:numPr>
          <w:ilvl w:val="1"/>
          <w:numId w:val="15"/>
        </w:numPr>
        <w:spacing w:line="240" w:lineRule="auto"/>
        <w:rPr>
          <w:sz w:val="28"/>
          <w:szCs w:val="28"/>
        </w:rPr>
      </w:pPr>
      <w:r>
        <w:rPr>
          <w:sz w:val="28"/>
          <w:szCs w:val="28"/>
        </w:rPr>
        <w:t>The node verifies that the hash of the public key matches the key hash in the script</w:t>
      </w:r>
      <w:r>
        <w:rPr>
          <w:sz w:val="28"/>
          <w:szCs w:val="28"/>
        </w:rPr>
        <w:br/>
      </w:r>
    </w:p>
    <w:p w14:paraId="60AEBA74" w14:textId="77777777" w:rsidR="005C5FA6" w:rsidRDefault="00000000">
      <w:pPr>
        <w:numPr>
          <w:ilvl w:val="1"/>
          <w:numId w:val="15"/>
        </w:numPr>
        <w:spacing w:line="240" w:lineRule="auto"/>
        <w:rPr>
          <w:sz w:val="28"/>
          <w:szCs w:val="28"/>
        </w:rPr>
      </w:pPr>
      <w:r>
        <w:rPr>
          <w:sz w:val="28"/>
          <w:szCs w:val="28"/>
        </w:rPr>
        <w:lastRenderedPageBreak/>
        <w:t>It then verifies the signature against the public key for this transaction</w:t>
      </w:r>
      <w:r>
        <w:rPr>
          <w:sz w:val="28"/>
          <w:szCs w:val="28"/>
        </w:rPr>
        <w:br/>
      </w:r>
    </w:p>
    <w:p w14:paraId="2A33E6C8" w14:textId="77777777" w:rsidR="005C5FA6" w:rsidRDefault="00000000">
      <w:pPr>
        <w:numPr>
          <w:ilvl w:val="0"/>
          <w:numId w:val="15"/>
        </w:numPr>
        <w:spacing w:line="240" w:lineRule="auto"/>
        <w:rPr>
          <w:sz w:val="28"/>
          <w:szCs w:val="28"/>
        </w:rPr>
      </w:pPr>
      <w:r>
        <w:rPr>
          <w:sz w:val="28"/>
          <w:szCs w:val="28"/>
        </w:rPr>
        <w:t>For P2SH-wrapped SegWit:</w:t>
      </w:r>
      <w:r>
        <w:rPr>
          <w:sz w:val="28"/>
          <w:szCs w:val="28"/>
        </w:rPr>
        <w:br/>
      </w:r>
    </w:p>
    <w:p w14:paraId="24295D0D" w14:textId="77777777" w:rsidR="005C5FA6" w:rsidRDefault="00000000">
      <w:pPr>
        <w:numPr>
          <w:ilvl w:val="1"/>
          <w:numId w:val="15"/>
        </w:numPr>
        <w:spacing w:line="240" w:lineRule="auto"/>
        <w:rPr>
          <w:sz w:val="28"/>
          <w:szCs w:val="28"/>
        </w:rPr>
      </w:pPr>
      <w:r>
        <w:rPr>
          <w:sz w:val="28"/>
          <w:szCs w:val="28"/>
        </w:rPr>
        <w:t>First, the P2SH validation occurs, checking that the hash of the redeem script matches the script hash</w:t>
      </w:r>
      <w:r>
        <w:rPr>
          <w:sz w:val="28"/>
          <w:szCs w:val="28"/>
        </w:rPr>
        <w:br/>
      </w:r>
    </w:p>
    <w:p w14:paraId="61E37FC1" w14:textId="77777777" w:rsidR="005C5FA6" w:rsidRDefault="00000000">
      <w:pPr>
        <w:numPr>
          <w:ilvl w:val="1"/>
          <w:numId w:val="15"/>
        </w:numPr>
        <w:spacing w:line="240" w:lineRule="auto"/>
        <w:rPr>
          <w:sz w:val="28"/>
          <w:szCs w:val="28"/>
        </w:rPr>
      </w:pPr>
      <w:r>
        <w:rPr>
          <w:sz w:val="28"/>
          <w:szCs w:val="28"/>
        </w:rPr>
        <w:t>Then, the redeem script (</w:t>
      </w:r>
      <w:r>
        <w:rPr>
          <w:rFonts w:ascii="Roboto Mono" w:eastAsia="Roboto Mono" w:hAnsi="Roboto Mono" w:cs="Roboto Mono"/>
          <w:color w:val="188038"/>
          <w:sz w:val="28"/>
          <w:szCs w:val="28"/>
        </w:rPr>
        <w:t>OP_0 &lt;20-byte-key-hash&gt;</w:t>
      </w:r>
      <w:r>
        <w:rPr>
          <w:sz w:val="28"/>
          <w:szCs w:val="28"/>
        </w:rPr>
        <w:t>) is executed, triggering the SegWit validation</w:t>
      </w:r>
      <w:r>
        <w:rPr>
          <w:sz w:val="28"/>
          <w:szCs w:val="28"/>
        </w:rPr>
        <w:br/>
      </w:r>
    </w:p>
    <w:p w14:paraId="6FA90C9E" w14:textId="77777777" w:rsidR="005C5FA6" w:rsidRDefault="00000000">
      <w:pPr>
        <w:numPr>
          <w:ilvl w:val="1"/>
          <w:numId w:val="15"/>
        </w:numPr>
        <w:spacing w:line="240" w:lineRule="auto"/>
        <w:rPr>
          <w:sz w:val="28"/>
          <w:szCs w:val="28"/>
        </w:rPr>
      </w:pPr>
      <w:r>
        <w:rPr>
          <w:sz w:val="28"/>
          <w:szCs w:val="28"/>
        </w:rPr>
        <w:t>The node looks at the witness data to complete the validation as with native SegWit</w:t>
      </w:r>
      <w:r>
        <w:rPr>
          <w:sz w:val="28"/>
          <w:szCs w:val="28"/>
        </w:rPr>
        <w:br/>
      </w:r>
    </w:p>
    <w:p w14:paraId="4355ECC1" w14:textId="77777777" w:rsidR="005C5FA6" w:rsidRDefault="00000000">
      <w:pPr>
        <w:numPr>
          <w:ilvl w:val="0"/>
          <w:numId w:val="15"/>
        </w:numPr>
        <w:spacing w:line="240" w:lineRule="auto"/>
        <w:rPr>
          <w:sz w:val="28"/>
          <w:szCs w:val="28"/>
        </w:rPr>
      </w:pPr>
      <w:r>
        <w:rPr>
          <w:sz w:val="28"/>
          <w:szCs w:val="28"/>
        </w:rPr>
        <w:t>Legacy nodes that don't understand SegWit will:</w:t>
      </w:r>
      <w:r>
        <w:rPr>
          <w:sz w:val="28"/>
          <w:szCs w:val="28"/>
        </w:rPr>
        <w:br/>
      </w:r>
    </w:p>
    <w:p w14:paraId="52687C8F" w14:textId="77777777" w:rsidR="005C5FA6" w:rsidRDefault="00000000">
      <w:pPr>
        <w:numPr>
          <w:ilvl w:val="1"/>
          <w:numId w:val="15"/>
        </w:numPr>
        <w:spacing w:line="240" w:lineRule="auto"/>
        <w:rPr>
          <w:sz w:val="28"/>
          <w:szCs w:val="28"/>
        </w:rPr>
      </w:pPr>
      <w:r>
        <w:rPr>
          <w:sz w:val="28"/>
          <w:szCs w:val="28"/>
        </w:rPr>
        <w:t>For native SegWit: See a transaction with an unusual script they don't understand but accept as valid</w:t>
      </w:r>
      <w:r>
        <w:rPr>
          <w:sz w:val="28"/>
          <w:szCs w:val="28"/>
        </w:rPr>
        <w:br/>
      </w:r>
    </w:p>
    <w:p w14:paraId="0D7F48A1" w14:textId="77777777" w:rsidR="005C5FA6" w:rsidRDefault="00000000">
      <w:pPr>
        <w:numPr>
          <w:ilvl w:val="1"/>
          <w:numId w:val="15"/>
        </w:numPr>
        <w:spacing w:after="240" w:line="240" w:lineRule="auto"/>
        <w:rPr>
          <w:sz w:val="28"/>
          <w:szCs w:val="28"/>
        </w:rPr>
      </w:pPr>
      <w:r>
        <w:rPr>
          <w:sz w:val="28"/>
          <w:szCs w:val="28"/>
        </w:rPr>
        <w:t>For P2SH-wrapped SegWit: Process it as a normal P2SH transaction, stripping the witness data</w:t>
      </w:r>
      <w:r>
        <w:rPr>
          <w:sz w:val="28"/>
          <w:szCs w:val="28"/>
        </w:rPr>
        <w:br/>
      </w:r>
    </w:p>
    <w:p w14:paraId="6711F152" w14:textId="77777777" w:rsidR="005C5FA6" w:rsidRDefault="00000000">
      <w:pPr>
        <w:spacing w:before="240" w:after="240" w:line="240" w:lineRule="auto"/>
        <w:rPr>
          <w:sz w:val="28"/>
          <w:szCs w:val="28"/>
        </w:rPr>
      </w:pPr>
      <w:r>
        <w:rPr>
          <w:sz w:val="28"/>
          <w:szCs w:val="28"/>
        </w:rPr>
        <w:t>The key advantage of this approach is that the witness data (which makes up about 60% of transaction data) is segregated from the main transaction data, allowing more transactions to fit in each block while maintaining backward compatibility with older nodes.</w:t>
      </w:r>
    </w:p>
    <w:p w14:paraId="3663D6C4" w14:textId="77777777" w:rsidR="005C5FA6" w:rsidRDefault="00000000">
      <w:pPr>
        <w:spacing w:before="240" w:after="240" w:line="240" w:lineRule="auto"/>
        <w:rPr>
          <w:sz w:val="28"/>
          <w:szCs w:val="28"/>
        </w:rPr>
      </w:pPr>
      <w:r>
        <w:rPr>
          <w:sz w:val="28"/>
          <w:szCs w:val="28"/>
        </w:rPr>
        <w:t>When requesting SegWit transaction data from other nodes on the network, you must specifically request the full transaction data including witness information using the appropriate message types (</w:t>
      </w:r>
      <w:r>
        <w:rPr>
          <w:rFonts w:ascii="Roboto Mono" w:eastAsia="Roboto Mono" w:hAnsi="Roboto Mono" w:cs="Roboto Mono"/>
          <w:color w:val="188038"/>
          <w:sz w:val="28"/>
          <w:szCs w:val="28"/>
        </w:rPr>
        <w:t>MSG_WITNESS_TX</w:t>
      </w:r>
      <w:r>
        <w:rPr>
          <w:sz w:val="28"/>
          <w:szCs w:val="28"/>
        </w:rPr>
        <w:t xml:space="preserve"> or </w:t>
      </w:r>
      <w:r>
        <w:rPr>
          <w:rFonts w:ascii="Roboto Mono" w:eastAsia="Roboto Mono" w:hAnsi="Roboto Mono" w:cs="Roboto Mono"/>
          <w:color w:val="188038"/>
          <w:sz w:val="28"/>
          <w:szCs w:val="28"/>
        </w:rPr>
        <w:t>MSG_WITNESS_BLOCK</w:t>
      </w:r>
      <w:r>
        <w:rPr>
          <w:sz w:val="28"/>
          <w:szCs w:val="28"/>
        </w:rPr>
        <w:t>).</w:t>
      </w:r>
    </w:p>
    <w:p w14:paraId="2F330056" w14:textId="77777777" w:rsidR="005C5FA6" w:rsidRDefault="00000000">
      <w:pPr>
        <w:spacing w:before="240" w:after="240" w:line="240" w:lineRule="auto"/>
        <w:rPr>
          <w:sz w:val="28"/>
          <w:szCs w:val="28"/>
        </w:rPr>
      </w:pPr>
      <w:r>
        <w:rPr>
          <w:rFonts w:ascii="Arial Unicode MS" w:eastAsia="Arial Unicode MS" w:hAnsi="Arial Unicode MS" w:cs="Arial Unicode MS"/>
          <w:b/>
          <w:sz w:val="28"/>
          <w:szCs w:val="28"/>
        </w:rPr>
        <w:t>Example ScriptSig from B→C transaction:</w:t>
      </w:r>
    </w:p>
    <w:p w14:paraId="52A0A2A1" w14:textId="77777777" w:rsidR="005C5FA6" w:rsidRDefault="00000000">
      <w:pPr>
        <w:spacing w:line="240" w:lineRule="auto"/>
        <w:rPr>
          <w:color w:val="1155CC"/>
          <w:sz w:val="28"/>
          <w:szCs w:val="28"/>
          <w:u w:val="single"/>
        </w:rPr>
      </w:pPr>
      <w:r>
        <w:rPr>
          <w:rFonts w:ascii="Roboto Mono" w:eastAsia="Roboto Mono" w:hAnsi="Roboto Mono" w:cs="Roboto Mono"/>
          <w:color w:val="C5C8C6"/>
          <w:sz w:val="28"/>
          <w:szCs w:val="28"/>
        </w:rPr>
        <w:t>30440220164face7ef21dd5043879070602468ef3620781dd99d09984ebef19a442b22ec02206f99b7b977b0a3bd553a4d94324bdc9243e430df7be1f796619c27878d4818b5[ALL] 02a6ececa3194a56d6d858a63b32f3c983825df9859d7fc116d1ca1c247bbbcca5</w:t>
      </w:r>
    </w:p>
    <w:p w14:paraId="778BEDF3" w14:textId="77777777" w:rsidR="005C5FA6" w:rsidRDefault="005C5FA6">
      <w:pPr>
        <w:spacing w:line="240" w:lineRule="auto"/>
        <w:rPr>
          <w:sz w:val="28"/>
          <w:szCs w:val="28"/>
        </w:rPr>
      </w:pPr>
    </w:p>
    <w:p w14:paraId="4E347FF5" w14:textId="77777777" w:rsidR="005C5FA6" w:rsidRDefault="005C5FA6">
      <w:pPr>
        <w:spacing w:line="240" w:lineRule="auto"/>
        <w:rPr>
          <w:sz w:val="28"/>
          <w:szCs w:val="28"/>
        </w:rPr>
      </w:pPr>
    </w:p>
    <w:p w14:paraId="4F1DBD6F" w14:textId="77777777" w:rsidR="005C5FA6" w:rsidRDefault="005C5FA6">
      <w:pPr>
        <w:spacing w:line="240" w:lineRule="auto"/>
        <w:rPr>
          <w:sz w:val="28"/>
          <w:szCs w:val="28"/>
        </w:rPr>
      </w:pPr>
    </w:p>
    <w:p w14:paraId="42F92696" w14:textId="77777777" w:rsidR="005C5FA6" w:rsidRDefault="00000000">
      <w:pPr>
        <w:spacing w:line="240" w:lineRule="auto"/>
        <w:rPr>
          <w:sz w:val="28"/>
          <w:szCs w:val="28"/>
        </w:rPr>
      </w:pPr>
      <w:r>
        <w:rPr>
          <w:sz w:val="28"/>
          <w:szCs w:val="28"/>
        </w:rPr>
        <w:t xml:space="preserve">Part 3 </w:t>
      </w:r>
    </w:p>
    <w:p w14:paraId="6B4A2B78" w14:textId="77777777" w:rsidR="005C5FA6" w:rsidRDefault="00000000">
      <w:pPr>
        <w:spacing w:line="240" w:lineRule="auto"/>
        <w:rPr>
          <w:b/>
          <w:sz w:val="28"/>
          <w:szCs w:val="28"/>
        </w:rPr>
      </w:pPr>
      <w:r>
        <w:rPr>
          <w:b/>
          <w:sz w:val="28"/>
          <w:szCs w:val="28"/>
        </w:rPr>
        <w:t>P2PKH (Legacy)</w:t>
      </w:r>
      <w:r>
        <w:rPr>
          <w:b/>
          <w:sz w:val="28"/>
          <w:szCs w:val="28"/>
        </w:rPr>
        <w:br/>
      </w:r>
    </w:p>
    <w:p w14:paraId="177298C7" w14:textId="77777777" w:rsidR="005C5FA6" w:rsidRDefault="00000000">
      <w:pPr>
        <w:numPr>
          <w:ilvl w:val="0"/>
          <w:numId w:val="10"/>
        </w:numPr>
        <w:spacing w:before="240" w:line="240" w:lineRule="auto"/>
        <w:rPr>
          <w:sz w:val="28"/>
          <w:szCs w:val="28"/>
        </w:rPr>
      </w:pPr>
      <w:r>
        <w:rPr>
          <w:sz w:val="28"/>
          <w:szCs w:val="28"/>
        </w:rPr>
        <w:t xml:space="preserve">The unlocking script (scriptSig) contains the </w:t>
      </w:r>
      <w:r>
        <w:rPr>
          <w:b/>
          <w:sz w:val="28"/>
          <w:szCs w:val="28"/>
        </w:rPr>
        <w:t>public key</w:t>
      </w:r>
      <w:r>
        <w:rPr>
          <w:sz w:val="28"/>
          <w:szCs w:val="28"/>
        </w:rPr>
        <w:t xml:space="preserve"> and </w:t>
      </w:r>
      <w:r>
        <w:rPr>
          <w:b/>
          <w:sz w:val="28"/>
          <w:szCs w:val="28"/>
        </w:rPr>
        <w:t>signature</w:t>
      </w:r>
      <w:r>
        <w:rPr>
          <w:sz w:val="28"/>
          <w:szCs w:val="28"/>
        </w:rPr>
        <w:t>.</w:t>
      </w:r>
    </w:p>
    <w:p w14:paraId="225BB946" w14:textId="77777777" w:rsidR="005C5FA6" w:rsidRDefault="00000000">
      <w:pPr>
        <w:numPr>
          <w:ilvl w:val="0"/>
          <w:numId w:val="10"/>
        </w:numPr>
        <w:spacing w:line="240" w:lineRule="auto"/>
        <w:rPr>
          <w:sz w:val="28"/>
          <w:szCs w:val="28"/>
        </w:rPr>
      </w:pPr>
      <w:r>
        <w:rPr>
          <w:sz w:val="28"/>
          <w:szCs w:val="28"/>
        </w:rPr>
        <w:t>The output script ensures that only the owner of the corresponding private key can spend the UTXO.</w:t>
      </w:r>
    </w:p>
    <w:p w14:paraId="33DF8800" w14:textId="77777777" w:rsidR="005C5FA6" w:rsidRDefault="00000000">
      <w:pPr>
        <w:numPr>
          <w:ilvl w:val="0"/>
          <w:numId w:val="10"/>
        </w:numPr>
        <w:spacing w:after="240" w:line="240" w:lineRule="auto"/>
        <w:rPr>
          <w:sz w:val="28"/>
          <w:szCs w:val="28"/>
        </w:rPr>
      </w:pPr>
      <w:r>
        <w:rPr>
          <w:sz w:val="28"/>
          <w:szCs w:val="28"/>
        </w:rPr>
        <w:t xml:space="preserve">Everything is contained within </w:t>
      </w:r>
      <w:r>
        <w:rPr>
          <w:rFonts w:ascii="Roboto Mono" w:eastAsia="Roboto Mono" w:hAnsi="Roboto Mono" w:cs="Roboto Mono"/>
          <w:color w:val="188038"/>
          <w:sz w:val="28"/>
          <w:szCs w:val="28"/>
        </w:rPr>
        <w:t>scriptSig</w:t>
      </w:r>
      <w:r>
        <w:rPr>
          <w:sz w:val="28"/>
          <w:szCs w:val="28"/>
        </w:rPr>
        <w:t xml:space="preserve"> and </w:t>
      </w:r>
      <w:r>
        <w:rPr>
          <w:rFonts w:ascii="Roboto Mono" w:eastAsia="Roboto Mono" w:hAnsi="Roboto Mono" w:cs="Roboto Mono"/>
          <w:color w:val="188038"/>
          <w:sz w:val="28"/>
          <w:szCs w:val="28"/>
        </w:rPr>
        <w:t>scriptPubKey</w:t>
      </w:r>
      <w:r>
        <w:rPr>
          <w:sz w:val="28"/>
          <w:szCs w:val="28"/>
        </w:rPr>
        <w:t>.</w:t>
      </w:r>
    </w:p>
    <w:p w14:paraId="21712C1D" w14:textId="77777777" w:rsidR="005C5FA6" w:rsidRDefault="00000000">
      <w:pPr>
        <w:spacing w:line="240" w:lineRule="auto"/>
        <w:rPr>
          <w:b/>
          <w:sz w:val="28"/>
          <w:szCs w:val="28"/>
        </w:rPr>
      </w:pPr>
      <w:r>
        <w:rPr>
          <w:b/>
          <w:sz w:val="28"/>
          <w:szCs w:val="28"/>
        </w:rPr>
        <w:t>P2SH-P2WPKH (SegWit)</w:t>
      </w:r>
      <w:r>
        <w:rPr>
          <w:b/>
          <w:sz w:val="28"/>
          <w:szCs w:val="28"/>
        </w:rPr>
        <w:br/>
      </w:r>
    </w:p>
    <w:p w14:paraId="0DB60C49" w14:textId="77777777" w:rsidR="005C5FA6" w:rsidRDefault="00000000">
      <w:pPr>
        <w:numPr>
          <w:ilvl w:val="0"/>
          <w:numId w:val="6"/>
        </w:numPr>
        <w:spacing w:before="240" w:line="240" w:lineRule="auto"/>
        <w:rPr>
          <w:sz w:val="28"/>
          <w:szCs w:val="28"/>
        </w:rPr>
      </w:pPr>
      <w:r>
        <w:rPr>
          <w:sz w:val="28"/>
          <w:szCs w:val="28"/>
        </w:rPr>
        <w:t xml:space="preserve">The scriptSig is minimal, containing only the </w:t>
      </w:r>
      <w:r>
        <w:rPr>
          <w:b/>
          <w:sz w:val="28"/>
          <w:szCs w:val="28"/>
        </w:rPr>
        <w:t>redeemScript</w:t>
      </w:r>
      <w:r>
        <w:rPr>
          <w:sz w:val="28"/>
          <w:szCs w:val="28"/>
        </w:rPr>
        <w:t xml:space="preserve"> (</w:t>
      </w:r>
      <w:r>
        <w:rPr>
          <w:rFonts w:ascii="Roboto Mono" w:eastAsia="Roboto Mono" w:hAnsi="Roboto Mono" w:cs="Roboto Mono"/>
          <w:color w:val="188038"/>
          <w:sz w:val="28"/>
          <w:szCs w:val="28"/>
        </w:rPr>
        <w:t>0 &lt;pubKeyHash&gt;</w:t>
      </w:r>
      <w:r>
        <w:rPr>
          <w:sz w:val="28"/>
          <w:szCs w:val="28"/>
        </w:rPr>
        <w:t>).</w:t>
      </w:r>
    </w:p>
    <w:p w14:paraId="1C020565" w14:textId="77777777" w:rsidR="005C5FA6" w:rsidRDefault="00000000">
      <w:pPr>
        <w:numPr>
          <w:ilvl w:val="0"/>
          <w:numId w:val="6"/>
        </w:numPr>
        <w:spacing w:line="240" w:lineRule="auto"/>
        <w:rPr>
          <w:sz w:val="28"/>
          <w:szCs w:val="28"/>
        </w:rPr>
      </w:pPr>
      <w:r>
        <w:rPr>
          <w:sz w:val="28"/>
          <w:szCs w:val="28"/>
        </w:rPr>
        <w:t xml:space="preserve">The </w:t>
      </w:r>
      <w:r>
        <w:rPr>
          <w:b/>
          <w:sz w:val="28"/>
          <w:szCs w:val="28"/>
        </w:rPr>
        <w:t>witness</w:t>
      </w:r>
      <w:r>
        <w:rPr>
          <w:sz w:val="28"/>
          <w:szCs w:val="28"/>
        </w:rPr>
        <w:t xml:space="preserve"> stores the </w:t>
      </w:r>
      <w:r>
        <w:rPr>
          <w:b/>
          <w:sz w:val="28"/>
          <w:szCs w:val="28"/>
        </w:rPr>
        <w:t>signature</w:t>
      </w:r>
      <w:r>
        <w:rPr>
          <w:sz w:val="28"/>
          <w:szCs w:val="28"/>
        </w:rPr>
        <w:t xml:space="preserve"> and </w:t>
      </w:r>
      <w:r>
        <w:rPr>
          <w:b/>
          <w:sz w:val="28"/>
          <w:szCs w:val="28"/>
        </w:rPr>
        <w:t>public key</w:t>
      </w:r>
      <w:r>
        <w:rPr>
          <w:sz w:val="28"/>
          <w:szCs w:val="28"/>
        </w:rPr>
        <w:t xml:space="preserve">, moving the unlocking logic out of </w:t>
      </w:r>
      <w:r>
        <w:rPr>
          <w:rFonts w:ascii="Roboto Mono" w:eastAsia="Roboto Mono" w:hAnsi="Roboto Mono" w:cs="Roboto Mono"/>
          <w:color w:val="188038"/>
          <w:sz w:val="28"/>
          <w:szCs w:val="28"/>
        </w:rPr>
        <w:t>scriptSig</w:t>
      </w:r>
      <w:r>
        <w:rPr>
          <w:sz w:val="28"/>
          <w:szCs w:val="28"/>
        </w:rPr>
        <w:t xml:space="preserve"> for efficiency.</w:t>
      </w:r>
    </w:p>
    <w:p w14:paraId="1495A200" w14:textId="77777777" w:rsidR="005C5FA6" w:rsidRDefault="00000000">
      <w:pPr>
        <w:numPr>
          <w:ilvl w:val="0"/>
          <w:numId w:val="6"/>
        </w:numPr>
        <w:spacing w:after="240" w:line="240" w:lineRule="auto"/>
        <w:rPr>
          <w:sz w:val="28"/>
          <w:szCs w:val="28"/>
        </w:rPr>
      </w:pPr>
      <w:r>
        <w:rPr>
          <w:sz w:val="28"/>
          <w:szCs w:val="28"/>
        </w:rPr>
        <w:t>The scriptPubKey contains a hashed redeemScript, which is verified when spent.</w:t>
      </w:r>
    </w:p>
    <w:p w14:paraId="4B749737" w14:textId="77777777" w:rsidR="005C5FA6" w:rsidRDefault="005C5FA6">
      <w:pPr>
        <w:spacing w:before="240" w:after="240" w:line="240" w:lineRule="auto"/>
        <w:rPr>
          <w:sz w:val="28"/>
          <w:szCs w:val="28"/>
        </w:rPr>
      </w:pPr>
    </w:p>
    <w:p w14:paraId="0C6BAC0D" w14:textId="77777777" w:rsidR="00B662CD" w:rsidRDefault="00000000">
      <w:pPr>
        <w:spacing w:before="240" w:after="240" w:line="240" w:lineRule="auto"/>
        <w:rPr>
          <w:sz w:val="28"/>
          <w:szCs w:val="28"/>
        </w:rPr>
      </w:pPr>
      <w:r>
        <w:rPr>
          <w:sz w:val="28"/>
          <w:szCs w:val="28"/>
        </w:rPr>
        <w:t>Legacy debug statements:</w:t>
      </w:r>
    </w:p>
    <w:p w14:paraId="24FC173D" w14:textId="19B42B58" w:rsidR="008C3405" w:rsidRDefault="00B662CD">
      <w:pPr>
        <w:spacing w:before="240" w:after="240" w:line="240" w:lineRule="auto"/>
        <w:rPr>
          <w:sz w:val="28"/>
          <w:szCs w:val="28"/>
        </w:rPr>
      </w:pPr>
      <w:r>
        <w:rPr>
          <w:noProof/>
          <w:sz w:val="28"/>
          <w:szCs w:val="28"/>
        </w:rPr>
        <w:lastRenderedPageBreak/>
        <w:drawing>
          <wp:inline distT="0" distB="0" distL="0" distR="0" wp14:anchorId="2FEF806C" wp14:editId="18B5412C">
            <wp:extent cx="5943600" cy="1689100"/>
            <wp:effectExtent l="0" t="0" r="0" b="6350"/>
            <wp:docPr id="964931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1355" name="Picture 9649313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89100"/>
                    </a:xfrm>
                    <a:prstGeom prst="rect">
                      <a:avLst/>
                    </a:prstGeom>
                  </pic:spPr>
                </pic:pic>
              </a:graphicData>
            </a:graphic>
          </wp:inline>
        </w:drawing>
      </w:r>
      <w:r w:rsidR="00000000">
        <w:rPr>
          <w:sz w:val="28"/>
          <w:szCs w:val="28"/>
        </w:rPr>
        <w:br/>
      </w:r>
      <w:r w:rsidR="00000000">
        <w:rPr>
          <w:noProof/>
          <w:sz w:val="28"/>
          <w:szCs w:val="28"/>
        </w:rPr>
        <w:drawing>
          <wp:inline distT="114300" distB="114300" distL="114300" distR="114300" wp14:anchorId="0201AA78" wp14:editId="14F56948">
            <wp:extent cx="5943600" cy="3340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10927974" w14:textId="77777777" w:rsidR="005C5FA6" w:rsidRDefault="005C5FA6">
      <w:pPr>
        <w:spacing w:line="240" w:lineRule="auto"/>
        <w:rPr>
          <w:sz w:val="28"/>
          <w:szCs w:val="28"/>
        </w:rPr>
      </w:pPr>
    </w:p>
    <w:p w14:paraId="16A46D35" w14:textId="77777777" w:rsidR="00B662CD" w:rsidRDefault="00000000">
      <w:pPr>
        <w:spacing w:line="240" w:lineRule="auto"/>
        <w:rPr>
          <w:sz w:val="28"/>
          <w:szCs w:val="28"/>
        </w:rPr>
      </w:pPr>
      <w:r>
        <w:rPr>
          <w:sz w:val="28"/>
          <w:szCs w:val="28"/>
        </w:rPr>
        <w:t>SegWit debug statements:</w:t>
      </w:r>
    </w:p>
    <w:p w14:paraId="5E4A0957" w14:textId="1AA52F25" w:rsidR="005C5FA6" w:rsidRDefault="00B662CD">
      <w:pPr>
        <w:spacing w:line="240" w:lineRule="auto"/>
        <w:rPr>
          <w:sz w:val="28"/>
          <w:szCs w:val="28"/>
        </w:rPr>
      </w:pPr>
      <w:r w:rsidRPr="00B662CD">
        <w:rPr>
          <w:sz w:val="28"/>
          <w:szCs w:val="28"/>
        </w:rPr>
        <w:lastRenderedPageBreak/>
        <w:drawing>
          <wp:inline distT="0" distB="0" distL="0" distR="0" wp14:anchorId="4E0E62A0" wp14:editId="0E9787A6">
            <wp:extent cx="5943600" cy="1713230"/>
            <wp:effectExtent l="0" t="0" r="0" b="1270"/>
            <wp:docPr id="105342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20248" name=""/>
                    <pic:cNvPicPr/>
                  </pic:nvPicPr>
                  <pic:blipFill>
                    <a:blip r:embed="rId11"/>
                    <a:stretch>
                      <a:fillRect/>
                    </a:stretch>
                  </pic:blipFill>
                  <pic:spPr>
                    <a:xfrm>
                      <a:off x="0" y="0"/>
                      <a:ext cx="5943600" cy="1713230"/>
                    </a:xfrm>
                    <a:prstGeom prst="rect">
                      <a:avLst/>
                    </a:prstGeom>
                  </pic:spPr>
                </pic:pic>
              </a:graphicData>
            </a:graphic>
          </wp:inline>
        </w:drawing>
      </w:r>
      <w:r w:rsidR="00000000">
        <w:rPr>
          <w:sz w:val="28"/>
          <w:szCs w:val="28"/>
        </w:rPr>
        <w:br/>
      </w:r>
      <w:r w:rsidR="00000000">
        <w:rPr>
          <w:noProof/>
          <w:sz w:val="28"/>
          <w:szCs w:val="28"/>
        </w:rPr>
        <w:drawing>
          <wp:inline distT="114300" distB="114300" distL="114300" distR="114300" wp14:anchorId="25D49EAA" wp14:editId="68D7B061">
            <wp:extent cx="5943600" cy="3340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59554345" w14:textId="77777777" w:rsidR="005C5FA6" w:rsidRDefault="005C5FA6">
      <w:pPr>
        <w:spacing w:line="240" w:lineRule="auto"/>
        <w:rPr>
          <w:sz w:val="28"/>
          <w:szCs w:val="28"/>
        </w:rPr>
      </w:pPr>
    </w:p>
    <w:p w14:paraId="370280CA" w14:textId="77777777" w:rsidR="005C5FA6" w:rsidRDefault="005C5FA6">
      <w:pPr>
        <w:spacing w:line="240" w:lineRule="auto"/>
        <w:rPr>
          <w:sz w:val="28"/>
          <w:szCs w:val="28"/>
        </w:rPr>
      </w:pPr>
    </w:p>
    <w:p w14:paraId="76138D3C" w14:textId="77777777" w:rsidR="005C5FA6" w:rsidRDefault="005C5FA6">
      <w:pPr>
        <w:spacing w:line="240" w:lineRule="auto"/>
        <w:rPr>
          <w:sz w:val="28"/>
          <w:szCs w:val="28"/>
        </w:rPr>
      </w:pPr>
    </w:p>
    <w:p w14:paraId="671E3E6A" w14:textId="77777777" w:rsidR="005C5FA6" w:rsidRDefault="005C5FA6">
      <w:pPr>
        <w:spacing w:line="240" w:lineRule="auto"/>
        <w:rPr>
          <w:sz w:val="28"/>
          <w:szCs w:val="28"/>
        </w:rPr>
      </w:pPr>
    </w:p>
    <w:p w14:paraId="0E4D6006" w14:textId="77777777" w:rsidR="005C5FA6" w:rsidRDefault="005C5FA6">
      <w:pPr>
        <w:spacing w:line="240" w:lineRule="auto"/>
        <w:rPr>
          <w:sz w:val="28"/>
          <w:szCs w:val="28"/>
        </w:rPr>
      </w:pPr>
    </w:p>
    <w:p w14:paraId="49696ECA" w14:textId="77777777" w:rsidR="005C5FA6" w:rsidRDefault="005C5FA6">
      <w:pPr>
        <w:spacing w:line="240" w:lineRule="auto"/>
        <w:rPr>
          <w:sz w:val="28"/>
          <w:szCs w:val="28"/>
        </w:rPr>
      </w:pPr>
    </w:p>
    <w:p w14:paraId="6CCC2674" w14:textId="77777777" w:rsidR="005C5FA6" w:rsidRDefault="005C5FA6">
      <w:pPr>
        <w:spacing w:line="240" w:lineRule="auto"/>
        <w:rPr>
          <w:sz w:val="28"/>
          <w:szCs w:val="28"/>
        </w:rPr>
      </w:pPr>
    </w:p>
    <w:p w14:paraId="6EEC1FA2" w14:textId="77777777" w:rsidR="005C5FA6" w:rsidRDefault="005C5FA6">
      <w:pPr>
        <w:spacing w:line="240" w:lineRule="auto"/>
        <w:rPr>
          <w:sz w:val="28"/>
          <w:szCs w:val="28"/>
        </w:rPr>
      </w:pPr>
    </w:p>
    <w:p w14:paraId="73866E7A" w14:textId="77777777" w:rsidR="005C5FA6" w:rsidRDefault="005C5FA6">
      <w:pPr>
        <w:spacing w:line="240" w:lineRule="auto"/>
        <w:rPr>
          <w:sz w:val="28"/>
          <w:szCs w:val="28"/>
        </w:rPr>
      </w:pPr>
    </w:p>
    <w:p w14:paraId="07493C6E" w14:textId="77777777" w:rsidR="005C5FA6" w:rsidRDefault="005C5FA6">
      <w:pPr>
        <w:spacing w:line="240" w:lineRule="auto"/>
        <w:rPr>
          <w:sz w:val="28"/>
          <w:szCs w:val="28"/>
        </w:rPr>
      </w:pPr>
    </w:p>
    <w:p w14:paraId="1F9FF00D" w14:textId="77777777" w:rsidR="005C5FA6" w:rsidRDefault="005C5FA6">
      <w:pPr>
        <w:spacing w:line="240" w:lineRule="auto"/>
        <w:rPr>
          <w:sz w:val="28"/>
          <w:szCs w:val="28"/>
        </w:rPr>
      </w:pPr>
    </w:p>
    <w:p w14:paraId="55C8DD04" w14:textId="77777777" w:rsidR="005C5FA6" w:rsidRDefault="005C5FA6">
      <w:pPr>
        <w:spacing w:line="240" w:lineRule="auto"/>
        <w:rPr>
          <w:sz w:val="28"/>
          <w:szCs w:val="28"/>
        </w:rPr>
      </w:pPr>
    </w:p>
    <w:p w14:paraId="15D3C86F" w14:textId="77777777" w:rsidR="005C5FA6" w:rsidRDefault="005C5FA6">
      <w:pPr>
        <w:spacing w:line="240" w:lineRule="auto"/>
        <w:rPr>
          <w:sz w:val="28"/>
          <w:szCs w:val="28"/>
        </w:rPr>
      </w:pPr>
    </w:p>
    <w:p w14:paraId="78BD05F7" w14:textId="77777777" w:rsidR="005C5FA6" w:rsidRDefault="005C5FA6">
      <w:pPr>
        <w:spacing w:line="240" w:lineRule="auto"/>
        <w:rPr>
          <w:sz w:val="28"/>
          <w:szCs w:val="28"/>
        </w:rPr>
      </w:pPr>
    </w:p>
    <w:p w14:paraId="069AC50D" w14:textId="77777777" w:rsidR="005C5FA6" w:rsidRDefault="005C5FA6">
      <w:pPr>
        <w:spacing w:line="240" w:lineRule="auto"/>
        <w:rPr>
          <w:sz w:val="28"/>
          <w:szCs w:val="28"/>
        </w:rPr>
      </w:pPr>
    </w:p>
    <w:p w14:paraId="7A8641FC" w14:textId="77777777" w:rsidR="005C5FA6" w:rsidRDefault="005C5FA6">
      <w:pPr>
        <w:spacing w:line="240" w:lineRule="auto"/>
        <w:rPr>
          <w:sz w:val="28"/>
          <w:szCs w:val="28"/>
        </w:rPr>
      </w:pPr>
    </w:p>
    <w:p w14:paraId="0B9E5E94" w14:textId="77777777" w:rsidR="005C5FA6" w:rsidRDefault="005C5FA6">
      <w:pPr>
        <w:spacing w:line="240" w:lineRule="auto"/>
        <w:rPr>
          <w:sz w:val="28"/>
          <w:szCs w:val="28"/>
        </w:rPr>
      </w:pPr>
    </w:p>
    <w:p w14:paraId="559F1B52" w14:textId="77777777" w:rsidR="005C5FA6" w:rsidRDefault="005C5FA6">
      <w:pPr>
        <w:spacing w:line="240" w:lineRule="auto"/>
        <w:rPr>
          <w:sz w:val="28"/>
          <w:szCs w:val="28"/>
        </w:rPr>
      </w:pPr>
    </w:p>
    <w:p w14:paraId="53E80489" w14:textId="77777777" w:rsidR="005C5FA6" w:rsidRDefault="005C5FA6">
      <w:pPr>
        <w:spacing w:line="240" w:lineRule="auto"/>
        <w:rPr>
          <w:sz w:val="28"/>
          <w:szCs w:val="28"/>
        </w:rPr>
      </w:pPr>
    </w:p>
    <w:p w14:paraId="0702DD41" w14:textId="77777777" w:rsidR="005C5FA6"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line="240" w:lineRule="auto"/>
        <w:rPr>
          <w:sz w:val="34"/>
          <w:szCs w:val="34"/>
        </w:rPr>
      </w:pPr>
      <w:bookmarkStart w:id="13" w:name="_uhs2jyh5x0ra" w:colFirst="0" w:colLast="0"/>
      <w:bookmarkEnd w:id="13"/>
      <w:r>
        <w:rPr>
          <w:sz w:val="34"/>
          <w:szCs w:val="34"/>
        </w:rPr>
        <w:t>Why SegWit Transactions Are Smaller</w:t>
      </w:r>
    </w:p>
    <w:p w14:paraId="13EEC628" w14:textId="77777777" w:rsidR="005C5FA6" w:rsidRDefault="00000000">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sz w:val="24"/>
          <w:szCs w:val="24"/>
        </w:rPr>
      </w:pPr>
      <w:r>
        <w:rPr>
          <w:rFonts w:ascii="Roboto" w:eastAsia="Roboto" w:hAnsi="Roboto" w:cs="Roboto"/>
          <w:sz w:val="24"/>
          <w:szCs w:val="24"/>
        </w:rPr>
        <w:t>SegWit transactions are smaller because they separate the transaction data from the witness data (which includes transaction signatures). In traditional Bitcoin transactions, both the transaction data (e.g., sender and receiver addresses) and the witness data (e.g., digital signatures) were stored together in the block. By moving the witness data outside of the main transaction block, SegWit reduces the size of each transaction, allowing more transactions to fit into a block of the same size</w:t>
      </w:r>
      <w:r>
        <w:rPr>
          <w:rFonts w:ascii="Courier New" w:eastAsia="Courier New" w:hAnsi="Courier New" w:cs="Courier New"/>
          <w:sz w:val="24"/>
          <w:szCs w:val="24"/>
        </w:rPr>
        <w:t>.</w:t>
      </w:r>
    </w:p>
    <w:p w14:paraId="4A34A135" w14:textId="77777777" w:rsidR="005C5FA6"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line="240" w:lineRule="auto"/>
        <w:rPr>
          <w:sz w:val="34"/>
          <w:szCs w:val="34"/>
        </w:rPr>
      </w:pPr>
      <w:bookmarkStart w:id="14" w:name="_g0447soo6t56" w:colFirst="0" w:colLast="0"/>
      <w:bookmarkEnd w:id="14"/>
      <w:r>
        <w:rPr>
          <w:sz w:val="34"/>
          <w:szCs w:val="34"/>
        </w:rPr>
        <w:t>Benefits of Smaller SegWit Transactions</w:t>
      </w:r>
    </w:p>
    <w:p w14:paraId="60193C54" w14:textId="77777777" w:rsidR="005C5FA6" w:rsidRDefault="00000000">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sz w:val="24"/>
          <w:szCs w:val="24"/>
        </w:rPr>
      </w:pPr>
      <w:r>
        <w:rPr>
          <w:rFonts w:ascii="Roboto" w:eastAsia="Roboto" w:hAnsi="Roboto" w:cs="Roboto"/>
          <w:sz w:val="24"/>
          <w:szCs w:val="24"/>
        </w:rPr>
        <w:t>The smaller size of SegWit transactions offers several benefits:</w:t>
      </w:r>
    </w:p>
    <w:p w14:paraId="432C46B2" w14:textId="77777777" w:rsidR="005C5FA6" w:rsidRDefault="00000000">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120" w:line="240" w:lineRule="auto"/>
      </w:pPr>
      <w:r>
        <w:rPr>
          <w:rFonts w:ascii="Roboto" w:eastAsia="Roboto" w:hAnsi="Roboto" w:cs="Roboto"/>
          <w:sz w:val="24"/>
          <w:szCs w:val="24"/>
        </w:rPr>
        <w:t>Increased Block Capacity: With more transactions fitting into each block, the network's overall capacity to process transactions increases, improving scalability.</w:t>
      </w:r>
    </w:p>
    <w:p w14:paraId="14A0EEE3" w14:textId="77777777" w:rsidR="005C5FA6" w:rsidRDefault="00000000">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240" w:lineRule="auto"/>
      </w:pPr>
      <w:r>
        <w:rPr>
          <w:rFonts w:ascii="Roboto" w:eastAsia="Roboto" w:hAnsi="Roboto" w:cs="Roboto"/>
          <w:sz w:val="24"/>
          <w:szCs w:val="24"/>
        </w:rPr>
        <w:t>Reduced Transaction Fees: Smaller transactions require less space in a block, which means users can pay lower fees to have their transactions processed quickly. This is because the cost is typically calculated per byte of transaction data.</w:t>
      </w:r>
    </w:p>
    <w:p w14:paraId="7CF9343B" w14:textId="77777777" w:rsidR="005C5FA6" w:rsidRDefault="00000000">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240" w:lineRule="auto"/>
      </w:pPr>
      <w:r>
        <w:rPr>
          <w:rFonts w:ascii="Roboto" w:eastAsia="Roboto" w:hAnsi="Roboto" w:cs="Roboto"/>
          <w:sz w:val="24"/>
          <w:szCs w:val="24"/>
        </w:rPr>
        <w:t>Improved Transaction Speed: While SegWit doesn't inherently speed up individual transaction confirmations, it increases the network's throughput. This means users often experience faster confirmations, especially during times of high network congestion.</w:t>
      </w:r>
    </w:p>
    <w:p w14:paraId="7F55BD5B" w14:textId="77777777" w:rsidR="005C5FA6" w:rsidRDefault="00000000">
      <w:pPr>
        <w:numPr>
          <w:ilvl w:val="0"/>
          <w:numId w:val="5"/>
        </w:numPr>
        <w:pBdr>
          <w:top w:val="none" w:sz="0" w:space="0" w:color="E5E7EB"/>
          <w:left w:val="none" w:sz="0" w:space="0" w:color="E5E7EB"/>
          <w:bottom w:val="none" w:sz="0" w:space="0" w:color="E5E7EB"/>
          <w:right w:val="none" w:sz="0" w:space="0" w:color="E5E7EB"/>
          <w:between w:val="none" w:sz="0" w:space="0" w:color="E5E7EB"/>
        </w:pBdr>
        <w:spacing w:after="120" w:line="240" w:lineRule="auto"/>
      </w:pPr>
      <w:r>
        <w:rPr>
          <w:rFonts w:ascii="Roboto" w:eastAsia="Roboto" w:hAnsi="Roboto" w:cs="Roboto"/>
          <w:sz w:val="24"/>
          <w:szCs w:val="24"/>
        </w:rPr>
        <w:t>Enhanced Security: SegWit solves the problem of transaction malleability by separating the signature data from the transaction data, making transactions more secure and less susceptible to malicious alterations.</w:t>
      </w:r>
    </w:p>
    <w:p w14:paraId="174E4B11" w14:textId="77777777" w:rsidR="005C5FA6" w:rsidRDefault="005C5FA6">
      <w:pPr>
        <w:spacing w:line="240" w:lineRule="auto"/>
        <w:rPr>
          <w:sz w:val="28"/>
          <w:szCs w:val="28"/>
        </w:rPr>
      </w:pPr>
    </w:p>
    <w:p w14:paraId="31A27A28" w14:textId="77777777" w:rsidR="005C5FA6" w:rsidRDefault="005C5FA6">
      <w:pPr>
        <w:spacing w:line="240" w:lineRule="auto"/>
        <w:rPr>
          <w:sz w:val="28"/>
          <w:szCs w:val="28"/>
        </w:rPr>
      </w:pPr>
    </w:p>
    <w:p w14:paraId="4135261A" w14:textId="77777777" w:rsidR="005C5FA6" w:rsidRDefault="00000000">
      <w:pPr>
        <w:spacing w:line="240" w:lineRule="auto"/>
        <w:rPr>
          <w:sz w:val="28"/>
          <w:szCs w:val="28"/>
        </w:rPr>
      </w:pPr>
      <w:r>
        <w:rPr>
          <w:sz w:val="28"/>
          <w:szCs w:val="28"/>
        </w:rPr>
        <w:t>Size for Legacy transaction is less than SeqWit transactions (screenshot):</w:t>
      </w:r>
    </w:p>
    <w:p w14:paraId="2F03778E" w14:textId="77777777" w:rsidR="005C5FA6" w:rsidRDefault="005C5FA6">
      <w:pPr>
        <w:spacing w:line="240" w:lineRule="auto"/>
        <w:rPr>
          <w:sz w:val="28"/>
          <w:szCs w:val="28"/>
        </w:rPr>
      </w:pPr>
    </w:p>
    <w:p w14:paraId="330E60B2" w14:textId="77777777" w:rsidR="005C5FA6" w:rsidRDefault="005C5FA6">
      <w:pPr>
        <w:spacing w:line="240" w:lineRule="auto"/>
        <w:rPr>
          <w:sz w:val="28"/>
          <w:szCs w:val="28"/>
        </w:rPr>
      </w:pPr>
    </w:p>
    <w:p w14:paraId="49A06BE6" w14:textId="77777777" w:rsidR="005C5FA6" w:rsidRDefault="005C5FA6">
      <w:pPr>
        <w:spacing w:line="240" w:lineRule="auto"/>
        <w:rPr>
          <w:sz w:val="28"/>
          <w:szCs w:val="28"/>
        </w:rPr>
      </w:pPr>
    </w:p>
    <w:p w14:paraId="2A582B3A" w14:textId="77777777" w:rsidR="005C5FA6" w:rsidRDefault="005C5FA6">
      <w:pPr>
        <w:spacing w:line="240" w:lineRule="auto"/>
        <w:rPr>
          <w:sz w:val="28"/>
          <w:szCs w:val="28"/>
        </w:rPr>
      </w:pPr>
    </w:p>
    <w:p w14:paraId="137F0D4A" w14:textId="77777777" w:rsidR="005C5FA6" w:rsidRDefault="005C5FA6">
      <w:pPr>
        <w:spacing w:line="240" w:lineRule="auto"/>
        <w:rPr>
          <w:sz w:val="28"/>
          <w:szCs w:val="28"/>
        </w:rPr>
      </w:pPr>
    </w:p>
    <w:p w14:paraId="0C2D92B9" w14:textId="77777777" w:rsidR="005C5FA6" w:rsidRDefault="005C5FA6">
      <w:pPr>
        <w:spacing w:line="240" w:lineRule="auto"/>
        <w:rPr>
          <w:sz w:val="28"/>
          <w:szCs w:val="28"/>
        </w:rPr>
      </w:pPr>
    </w:p>
    <w:p w14:paraId="4B627795" w14:textId="77777777" w:rsidR="005C5FA6" w:rsidRDefault="005C5FA6">
      <w:pPr>
        <w:spacing w:line="240" w:lineRule="auto"/>
        <w:rPr>
          <w:sz w:val="28"/>
          <w:szCs w:val="28"/>
        </w:rPr>
      </w:pPr>
    </w:p>
    <w:p w14:paraId="1B9267B2" w14:textId="77777777" w:rsidR="005C5FA6" w:rsidRDefault="005C5FA6">
      <w:pPr>
        <w:spacing w:line="240" w:lineRule="auto"/>
        <w:rPr>
          <w:sz w:val="28"/>
          <w:szCs w:val="28"/>
        </w:rPr>
      </w:pPr>
    </w:p>
    <w:p w14:paraId="5AA0E5F6" w14:textId="77777777" w:rsidR="005C5FA6" w:rsidRDefault="00000000">
      <w:pPr>
        <w:spacing w:line="240" w:lineRule="auto"/>
        <w:rPr>
          <w:sz w:val="28"/>
          <w:szCs w:val="28"/>
        </w:rPr>
      </w:pPr>
      <w:r>
        <w:rPr>
          <w:noProof/>
        </w:rPr>
        <w:lastRenderedPageBreak/>
        <w:drawing>
          <wp:inline distT="114300" distB="114300" distL="114300" distR="114300" wp14:anchorId="35966429" wp14:editId="658D5A73">
            <wp:extent cx="5943600" cy="222885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27350" b="5982"/>
                    <a:stretch>
                      <a:fillRect/>
                    </a:stretch>
                  </pic:blipFill>
                  <pic:spPr>
                    <a:xfrm>
                      <a:off x="0" y="0"/>
                      <a:ext cx="5943600" cy="2228850"/>
                    </a:xfrm>
                    <a:prstGeom prst="rect">
                      <a:avLst/>
                    </a:prstGeom>
                    <a:ln/>
                  </pic:spPr>
                </pic:pic>
              </a:graphicData>
            </a:graphic>
          </wp:inline>
        </w:drawing>
      </w:r>
    </w:p>
    <w:p w14:paraId="69A30773" w14:textId="77777777" w:rsidR="005C5FA6" w:rsidRDefault="00000000">
      <w:pPr>
        <w:spacing w:line="240" w:lineRule="auto"/>
        <w:rPr>
          <w:sz w:val="28"/>
          <w:szCs w:val="28"/>
        </w:rPr>
      </w:pPr>
      <w:r>
        <w:rPr>
          <w:sz w:val="28"/>
          <w:szCs w:val="28"/>
        </w:rPr>
        <w:t>SegWit Size</w:t>
      </w:r>
    </w:p>
    <w:p w14:paraId="2E61B500" w14:textId="77777777" w:rsidR="005C5FA6" w:rsidRDefault="005C5FA6">
      <w:pPr>
        <w:spacing w:line="240" w:lineRule="auto"/>
        <w:rPr>
          <w:sz w:val="28"/>
          <w:szCs w:val="28"/>
        </w:rPr>
      </w:pPr>
    </w:p>
    <w:p w14:paraId="75697BE4" w14:textId="77777777" w:rsidR="005C5FA6" w:rsidRDefault="005C5FA6">
      <w:pPr>
        <w:spacing w:line="240" w:lineRule="auto"/>
        <w:rPr>
          <w:sz w:val="28"/>
          <w:szCs w:val="28"/>
        </w:rPr>
      </w:pPr>
    </w:p>
    <w:p w14:paraId="6AC2D130" w14:textId="77777777" w:rsidR="005C5FA6" w:rsidRDefault="00000000">
      <w:pPr>
        <w:spacing w:before="240" w:after="240" w:line="240" w:lineRule="auto"/>
        <w:rPr>
          <w:sz w:val="28"/>
          <w:szCs w:val="28"/>
        </w:rPr>
      </w:pPr>
      <w:r>
        <w:rPr>
          <w:noProof/>
          <w:sz w:val="28"/>
          <w:szCs w:val="28"/>
        </w:rPr>
        <w:drawing>
          <wp:inline distT="114300" distB="114300" distL="114300" distR="114300" wp14:anchorId="7AD3DAA5" wp14:editId="2C77E939">
            <wp:extent cx="5943600" cy="235510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t="22579" b="7043"/>
                    <a:stretch>
                      <a:fillRect/>
                    </a:stretch>
                  </pic:blipFill>
                  <pic:spPr>
                    <a:xfrm>
                      <a:off x="0" y="0"/>
                      <a:ext cx="5943600" cy="2355101"/>
                    </a:xfrm>
                    <a:prstGeom prst="rect">
                      <a:avLst/>
                    </a:prstGeom>
                    <a:ln/>
                  </pic:spPr>
                </pic:pic>
              </a:graphicData>
            </a:graphic>
          </wp:inline>
        </w:drawing>
      </w:r>
    </w:p>
    <w:p w14:paraId="4EE005EA" w14:textId="77777777" w:rsidR="005C5FA6" w:rsidRDefault="00000000">
      <w:pPr>
        <w:spacing w:line="240" w:lineRule="auto"/>
        <w:rPr>
          <w:sz w:val="28"/>
          <w:szCs w:val="28"/>
        </w:rPr>
      </w:pPr>
      <w:r>
        <w:rPr>
          <w:sz w:val="28"/>
          <w:szCs w:val="28"/>
        </w:rPr>
        <w:t>Legacy Size</w:t>
      </w:r>
    </w:p>
    <w:p w14:paraId="034FB5EE" w14:textId="77777777" w:rsidR="005C5FA6" w:rsidRDefault="005C5FA6">
      <w:pPr>
        <w:spacing w:line="240" w:lineRule="auto"/>
        <w:rPr>
          <w:sz w:val="28"/>
          <w:szCs w:val="28"/>
        </w:rPr>
      </w:pPr>
    </w:p>
    <w:p w14:paraId="24032FB9" w14:textId="77777777" w:rsidR="005C5FA6" w:rsidRDefault="005C5FA6">
      <w:pPr>
        <w:spacing w:line="240" w:lineRule="auto"/>
        <w:rPr>
          <w:sz w:val="28"/>
          <w:szCs w:val="28"/>
        </w:rPr>
      </w:pPr>
    </w:p>
    <w:p w14:paraId="294A91E5" w14:textId="77777777" w:rsidR="005C5FA6" w:rsidRDefault="00000000">
      <w:pPr>
        <w:spacing w:line="240" w:lineRule="auto"/>
        <w:rPr>
          <w:sz w:val="28"/>
          <w:szCs w:val="28"/>
        </w:rPr>
      </w:pPr>
      <w:r>
        <w:rPr>
          <w:sz w:val="28"/>
          <w:szCs w:val="28"/>
        </w:rPr>
        <w:t>The vsize of a SegWit transaction is 166 vbytes.</w:t>
      </w:r>
    </w:p>
    <w:p w14:paraId="2CCBC5D3" w14:textId="77777777" w:rsidR="005C5FA6" w:rsidRDefault="00000000">
      <w:pPr>
        <w:spacing w:line="240" w:lineRule="auto"/>
        <w:rPr>
          <w:sz w:val="28"/>
          <w:szCs w:val="28"/>
        </w:rPr>
      </w:pPr>
      <w:r>
        <w:rPr>
          <w:sz w:val="28"/>
          <w:szCs w:val="28"/>
        </w:rPr>
        <w:t>The vsize of a Legacy transaction is 225 vbytes.</w:t>
      </w:r>
    </w:p>
    <w:p w14:paraId="2070FC02" w14:textId="77777777" w:rsidR="005C5FA6" w:rsidRDefault="005C5FA6">
      <w:pPr>
        <w:spacing w:line="240" w:lineRule="auto"/>
        <w:rPr>
          <w:sz w:val="28"/>
          <w:szCs w:val="28"/>
        </w:rPr>
      </w:pPr>
    </w:p>
    <w:p w14:paraId="29808FBA" w14:textId="77777777" w:rsidR="005C5FA6" w:rsidRDefault="005C5FA6">
      <w:pPr>
        <w:spacing w:line="240" w:lineRule="auto"/>
        <w:rPr>
          <w:sz w:val="28"/>
          <w:szCs w:val="28"/>
        </w:rPr>
      </w:pPr>
    </w:p>
    <w:p w14:paraId="4416927C" w14:textId="77777777" w:rsidR="005C5FA6" w:rsidRDefault="005C5FA6">
      <w:pPr>
        <w:spacing w:line="240" w:lineRule="auto"/>
        <w:rPr>
          <w:sz w:val="28"/>
          <w:szCs w:val="28"/>
        </w:rPr>
      </w:pPr>
    </w:p>
    <w:p w14:paraId="30FE7690" w14:textId="77777777" w:rsidR="005C5FA6" w:rsidRDefault="005C5FA6">
      <w:pPr>
        <w:spacing w:line="240" w:lineRule="auto"/>
        <w:rPr>
          <w:sz w:val="28"/>
          <w:szCs w:val="28"/>
        </w:rPr>
      </w:pPr>
    </w:p>
    <w:p w14:paraId="2D175226" w14:textId="77777777" w:rsidR="005C5FA6" w:rsidRDefault="005C5FA6">
      <w:pPr>
        <w:spacing w:line="240" w:lineRule="auto"/>
        <w:rPr>
          <w:sz w:val="28"/>
          <w:szCs w:val="28"/>
        </w:rPr>
      </w:pPr>
    </w:p>
    <w:p w14:paraId="72B73B7E" w14:textId="77777777" w:rsidR="005C5FA6" w:rsidRDefault="005C5FA6">
      <w:pPr>
        <w:spacing w:line="240" w:lineRule="auto"/>
        <w:rPr>
          <w:sz w:val="28"/>
          <w:szCs w:val="28"/>
        </w:rPr>
      </w:pPr>
    </w:p>
    <w:p w14:paraId="7A7239BF" w14:textId="77777777" w:rsidR="005C5FA6" w:rsidRDefault="005C5FA6">
      <w:pPr>
        <w:spacing w:line="240" w:lineRule="auto"/>
        <w:rPr>
          <w:sz w:val="28"/>
          <w:szCs w:val="28"/>
        </w:rPr>
      </w:pPr>
    </w:p>
    <w:p w14:paraId="0B1E40A9" w14:textId="77777777" w:rsidR="005C5FA6" w:rsidRDefault="005C5FA6">
      <w:pPr>
        <w:spacing w:line="240" w:lineRule="auto"/>
        <w:rPr>
          <w:sz w:val="28"/>
          <w:szCs w:val="28"/>
        </w:rPr>
      </w:pPr>
    </w:p>
    <w:p w14:paraId="22A35901" w14:textId="77777777" w:rsidR="005C5FA6" w:rsidRDefault="005C5FA6">
      <w:pPr>
        <w:spacing w:line="240" w:lineRule="auto"/>
        <w:rPr>
          <w:sz w:val="28"/>
          <w:szCs w:val="28"/>
        </w:rPr>
      </w:pPr>
    </w:p>
    <w:p w14:paraId="6F9A4B62" w14:textId="77777777" w:rsidR="005C5FA6" w:rsidRDefault="005C5FA6">
      <w:pPr>
        <w:spacing w:line="240" w:lineRule="auto"/>
        <w:rPr>
          <w:sz w:val="28"/>
          <w:szCs w:val="28"/>
        </w:rPr>
      </w:pPr>
    </w:p>
    <w:p w14:paraId="0D4AEE82" w14:textId="77777777" w:rsidR="005C5FA6" w:rsidRDefault="005C5FA6">
      <w:pPr>
        <w:spacing w:line="240" w:lineRule="auto"/>
        <w:rPr>
          <w:sz w:val="28"/>
          <w:szCs w:val="28"/>
        </w:rPr>
      </w:pPr>
    </w:p>
    <w:p w14:paraId="0EACA71A" w14:textId="77777777" w:rsidR="005C5FA6" w:rsidRDefault="005C5FA6">
      <w:pPr>
        <w:spacing w:line="240" w:lineRule="auto"/>
        <w:rPr>
          <w:sz w:val="28"/>
          <w:szCs w:val="28"/>
        </w:rPr>
      </w:pPr>
    </w:p>
    <w:p w14:paraId="10935AED" w14:textId="77777777" w:rsidR="005C5FA6" w:rsidRDefault="005C5FA6">
      <w:pPr>
        <w:spacing w:line="240" w:lineRule="auto"/>
        <w:rPr>
          <w:sz w:val="28"/>
          <w:szCs w:val="28"/>
        </w:rPr>
      </w:pPr>
    </w:p>
    <w:p w14:paraId="0013FEB5" w14:textId="77777777" w:rsidR="005C5FA6" w:rsidRDefault="005C5FA6">
      <w:pPr>
        <w:spacing w:line="240" w:lineRule="auto"/>
        <w:rPr>
          <w:sz w:val="28"/>
          <w:szCs w:val="28"/>
        </w:rPr>
      </w:pPr>
    </w:p>
    <w:p w14:paraId="1A1F199B" w14:textId="77777777" w:rsidR="005C5FA6" w:rsidRDefault="005C5FA6">
      <w:pPr>
        <w:spacing w:line="240" w:lineRule="auto"/>
        <w:rPr>
          <w:sz w:val="28"/>
          <w:szCs w:val="28"/>
        </w:rPr>
      </w:pPr>
    </w:p>
    <w:p w14:paraId="36261D76" w14:textId="77777777" w:rsidR="005C5FA6" w:rsidRDefault="005C5FA6">
      <w:pPr>
        <w:spacing w:line="240" w:lineRule="auto"/>
        <w:rPr>
          <w:sz w:val="28"/>
          <w:szCs w:val="28"/>
        </w:rPr>
      </w:pPr>
    </w:p>
    <w:p w14:paraId="6F450A4E" w14:textId="77777777" w:rsidR="005C5FA6" w:rsidRDefault="005C5FA6">
      <w:pPr>
        <w:spacing w:line="240" w:lineRule="auto"/>
        <w:rPr>
          <w:sz w:val="28"/>
          <w:szCs w:val="28"/>
        </w:rPr>
      </w:pPr>
    </w:p>
    <w:p w14:paraId="46A9432E" w14:textId="77777777" w:rsidR="005C5FA6" w:rsidRDefault="005C5FA6">
      <w:pPr>
        <w:spacing w:line="240" w:lineRule="auto"/>
        <w:rPr>
          <w:sz w:val="28"/>
          <w:szCs w:val="28"/>
        </w:rPr>
      </w:pPr>
    </w:p>
    <w:p w14:paraId="66830477" w14:textId="77777777" w:rsidR="005C5FA6" w:rsidRDefault="005C5FA6">
      <w:pPr>
        <w:spacing w:line="240" w:lineRule="auto"/>
        <w:rPr>
          <w:sz w:val="28"/>
          <w:szCs w:val="28"/>
        </w:rPr>
      </w:pPr>
    </w:p>
    <w:p w14:paraId="4B4F3161" w14:textId="77777777" w:rsidR="005C5FA6" w:rsidRDefault="005C5FA6">
      <w:pPr>
        <w:spacing w:line="240" w:lineRule="auto"/>
        <w:rPr>
          <w:sz w:val="28"/>
          <w:szCs w:val="28"/>
        </w:rPr>
      </w:pPr>
    </w:p>
    <w:p w14:paraId="38264283" w14:textId="77777777" w:rsidR="005C5FA6" w:rsidRDefault="005C5FA6">
      <w:pPr>
        <w:spacing w:line="240" w:lineRule="auto"/>
        <w:rPr>
          <w:sz w:val="28"/>
          <w:szCs w:val="28"/>
        </w:rPr>
      </w:pPr>
    </w:p>
    <w:p w14:paraId="2ED26120" w14:textId="77777777" w:rsidR="005C5FA6" w:rsidRDefault="005C5FA6">
      <w:pPr>
        <w:spacing w:line="240" w:lineRule="auto"/>
        <w:rPr>
          <w:sz w:val="28"/>
          <w:szCs w:val="28"/>
        </w:rPr>
      </w:pPr>
    </w:p>
    <w:p w14:paraId="57E4D1AE" w14:textId="77777777" w:rsidR="005C5FA6" w:rsidRDefault="005C5FA6">
      <w:pPr>
        <w:spacing w:line="240" w:lineRule="auto"/>
        <w:rPr>
          <w:sz w:val="28"/>
          <w:szCs w:val="28"/>
        </w:rPr>
      </w:pPr>
    </w:p>
    <w:p w14:paraId="004CDDE0" w14:textId="77777777" w:rsidR="005C5FA6" w:rsidRDefault="005C5FA6">
      <w:pPr>
        <w:spacing w:line="240" w:lineRule="auto"/>
        <w:rPr>
          <w:sz w:val="28"/>
          <w:szCs w:val="28"/>
        </w:rPr>
      </w:pPr>
    </w:p>
    <w:p w14:paraId="1FE88FCD" w14:textId="77777777" w:rsidR="005C5FA6" w:rsidRDefault="005C5FA6">
      <w:pPr>
        <w:spacing w:line="240" w:lineRule="auto"/>
        <w:rPr>
          <w:sz w:val="28"/>
          <w:szCs w:val="28"/>
        </w:rPr>
      </w:pPr>
    </w:p>
    <w:p w14:paraId="37E17282" w14:textId="77777777" w:rsidR="005C5FA6" w:rsidRDefault="005C5FA6">
      <w:pPr>
        <w:spacing w:line="240" w:lineRule="auto"/>
        <w:rPr>
          <w:sz w:val="28"/>
          <w:szCs w:val="28"/>
        </w:rPr>
      </w:pPr>
    </w:p>
    <w:sectPr w:rsidR="005C5FA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845E246B-B730-478A-B636-9D89B7C67A3C}"/>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embedRegular r:id="rId2" w:fontKey="{9BD7C823-FA8C-4324-965A-657932C8238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BB2D52E9-E685-46FD-8105-E1D76F0DFB14}"/>
  </w:font>
  <w:font w:name="Cambria">
    <w:panose1 w:val="02040503050406030204"/>
    <w:charset w:val="00"/>
    <w:family w:val="roman"/>
    <w:pitch w:val="variable"/>
    <w:sig w:usb0="E00006FF" w:usb1="420024FF" w:usb2="02000000" w:usb3="00000000" w:csb0="0000019F" w:csb1="00000000"/>
    <w:embedRegular r:id="rId4" w:fontKey="{D47064E0-A563-4ED4-A0FB-FE955F5E413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9785B"/>
    <w:multiLevelType w:val="multilevel"/>
    <w:tmpl w:val="299A73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F385F61"/>
    <w:multiLevelType w:val="multilevel"/>
    <w:tmpl w:val="BE569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EAD5918"/>
    <w:multiLevelType w:val="multilevel"/>
    <w:tmpl w:val="6730F3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F6204D6"/>
    <w:multiLevelType w:val="multilevel"/>
    <w:tmpl w:val="53007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7F37AB"/>
    <w:multiLevelType w:val="multilevel"/>
    <w:tmpl w:val="9A5E6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000746"/>
    <w:multiLevelType w:val="multilevel"/>
    <w:tmpl w:val="56CC37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7DC19D1"/>
    <w:multiLevelType w:val="multilevel"/>
    <w:tmpl w:val="39446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E14B99"/>
    <w:multiLevelType w:val="multilevel"/>
    <w:tmpl w:val="E74AC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F5A4FC4"/>
    <w:multiLevelType w:val="multilevel"/>
    <w:tmpl w:val="CFC664D8"/>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3DF2EEA"/>
    <w:multiLevelType w:val="multilevel"/>
    <w:tmpl w:val="0310C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6948E7"/>
    <w:multiLevelType w:val="multilevel"/>
    <w:tmpl w:val="EE642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C110DE"/>
    <w:multiLevelType w:val="multilevel"/>
    <w:tmpl w:val="7A6E6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7264858"/>
    <w:multiLevelType w:val="multilevel"/>
    <w:tmpl w:val="2C0C1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77F00588"/>
    <w:multiLevelType w:val="multilevel"/>
    <w:tmpl w:val="CBBA3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EDA4DCA"/>
    <w:multiLevelType w:val="multilevel"/>
    <w:tmpl w:val="E2F20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6939216">
    <w:abstractNumId w:val="14"/>
  </w:num>
  <w:num w:numId="2" w16cid:durableId="2005890999">
    <w:abstractNumId w:val="6"/>
  </w:num>
  <w:num w:numId="3" w16cid:durableId="1365212096">
    <w:abstractNumId w:val="2"/>
  </w:num>
  <w:num w:numId="4" w16cid:durableId="1885828761">
    <w:abstractNumId w:val="4"/>
  </w:num>
  <w:num w:numId="5" w16cid:durableId="1056200087">
    <w:abstractNumId w:val="8"/>
  </w:num>
  <w:num w:numId="6" w16cid:durableId="1510950608">
    <w:abstractNumId w:val="9"/>
  </w:num>
  <w:num w:numId="7" w16cid:durableId="913900810">
    <w:abstractNumId w:val="11"/>
  </w:num>
  <w:num w:numId="8" w16cid:durableId="346833420">
    <w:abstractNumId w:val="3"/>
  </w:num>
  <w:num w:numId="9" w16cid:durableId="2082949756">
    <w:abstractNumId w:val="12"/>
  </w:num>
  <w:num w:numId="10" w16cid:durableId="1321887420">
    <w:abstractNumId w:val="10"/>
  </w:num>
  <w:num w:numId="11" w16cid:durableId="2142377523">
    <w:abstractNumId w:val="7"/>
  </w:num>
  <w:num w:numId="12" w16cid:durableId="1922567791">
    <w:abstractNumId w:val="13"/>
  </w:num>
  <w:num w:numId="13" w16cid:durableId="566376302">
    <w:abstractNumId w:val="5"/>
  </w:num>
  <w:num w:numId="14" w16cid:durableId="899563076">
    <w:abstractNumId w:val="1"/>
  </w:num>
  <w:num w:numId="15" w16cid:durableId="5623302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FA6"/>
    <w:rsid w:val="0010469C"/>
    <w:rsid w:val="005C5FA6"/>
    <w:rsid w:val="008C3405"/>
    <w:rsid w:val="00B662CD"/>
    <w:rsid w:val="00CB374D"/>
    <w:rsid w:val="00CB3A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E2C84"/>
  <w15:docId w15:val="{1CCC095D-DDE2-4464-AADD-ED57C9CE4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TotalTime>
  <Pages>16</Pages>
  <Words>1747</Words>
  <Characters>9964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Adarsh Mishra</cp:lastModifiedBy>
  <cp:revision>2</cp:revision>
  <dcterms:created xsi:type="dcterms:W3CDTF">2025-03-23T17:14:00Z</dcterms:created>
  <dcterms:modified xsi:type="dcterms:W3CDTF">2025-03-23T20:30:00Z</dcterms:modified>
</cp:coreProperties>
</file>